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9DA" w:rsidRDefault="00B42797">
      <w:pPr>
        <w:spacing w:after="3" w:line="265" w:lineRule="auto"/>
        <w:ind w:left="10" w:right="11" w:hanging="10"/>
        <w:jc w:val="center"/>
      </w:pPr>
      <w:bookmarkStart w:id="0" w:name="_GoBack"/>
      <w:bookmarkEnd w:id="0"/>
      <w:r>
        <w:rPr>
          <w:color w:val="000080"/>
        </w:rPr>
        <w:t>O‘ZBEKISTON RESPUBLIKASI PREZIDENTINING</w:t>
      </w:r>
    </w:p>
    <w:p w:rsidR="00BE39DA" w:rsidRDefault="00B42797">
      <w:pPr>
        <w:spacing w:after="107" w:line="265" w:lineRule="auto"/>
        <w:ind w:left="10" w:right="14" w:hanging="10"/>
        <w:jc w:val="center"/>
      </w:pPr>
      <w:r>
        <w:rPr>
          <w:color w:val="000080"/>
        </w:rPr>
        <w:t>FARMONI</w:t>
      </w:r>
    </w:p>
    <w:p w:rsidR="00BE39DA" w:rsidRDefault="00B42797">
      <w:pPr>
        <w:pStyle w:val="Heading1"/>
      </w:pPr>
      <w:r>
        <w:t>KASBIY TA’LIMDA MALAKALI KADRLAR TAYYORLASH TIZIMINI YANADA TAKOMILLASHTIRISH VA XALQARO TA’LIM DASTURLARINI JORIY QILISH CHORA-TADBIRLARI TO‘G‘RISIDA</w:t>
      </w:r>
    </w:p>
    <w:p w:rsidR="00BE39DA" w:rsidRDefault="00B42797">
      <w:pPr>
        <w:ind w:left="433"/>
      </w:pPr>
      <w:r>
        <w:t>Kasbiy ta’lim sohasida institutsional yaxlitlikni ta’minlash va boshqaruv tizimi samaradorligini oshirish, xalqaro ta’lim dasturlarini joriy etish hamda ichki va tashqi mehnat bozori talablariga mos</w:t>
      </w:r>
    </w:p>
    <w:p w:rsidR="00BE39DA" w:rsidRDefault="00B42797">
      <w:pPr>
        <w:ind w:left="6"/>
      </w:pPr>
      <w:r>
        <w:t>raqobatbardosh o‘rta bo‘g‘in kadrlari tayyorlash tizimini</w:t>
      </w:r>
      <w:r>
        <w:t xml:space="preserve"> isloh qilish maqsadida:</w:t>
      </w:r>
    </w:p>
    <w:p w:rsidR="00BE39DA" w:rsidRDefault="00B42797">
      <w:pPr>
        <w:numPr>
          <w:ilvl w:val="0"/>
          <w:numId w:val="1"/>
        </w:numPr>
        <w:ind w:left="577" w:hanging="150"/>
      </w:pPr>
      <w:r>
        <w:t>Kasbiy ta’lim tizimini takomillashtirishning asosiy yo‘nalishlari etib quyidagilar belgilansin:</w:t>
      </w:r>
    </w:p>
    <w:p w:rsidR="00BE39DA" w:rsidRDefault="00B42797">
      <w:pPr>
        <w:ind w:left="433"/>
      </w:pPr>
      <w:r>
        <w:t>kasbiy ta’lim tashkilotlari turlarini maqbullashtirish hamda kasbiy ta’limning barcha darajalari bo‘yicha kadrlar tayyorlaydigan yagona</w:t>
      </w:r>
      <w:r>
        <w:t xml:space="preserve"> ko‘p tarmoqli o‘quv muassasalari tizimini joriy qilish; kasbiy ta’lim tashkilotlarining akademik mustaqilligini ta’minlash hamda ularning iqtisodiyot tarmoqlari talablariga mos kadrlar tayyorlash imkoniyatini kengaytirish; kasbiy ta’lim sohasida zamonaviy</w:t>
      </w:r>
      <w:r>
        <w:t xml:space="preserve"> boshqaruv tizimini joriy qilish, o‘rta bo‘g‘in kadrlarini tayyorlash jarayonlariga manfaatdor vazirlik va idoralarni keng jalb qilish, ularning ta’lim tashkilotlari bilan hamkorligini</w:t>
      </w:r>
    </w:p>
    <w:p w:rsidR="00BE39DA" w:rsidRDefault="00B42797">
      <w:pPr>
        <w:ind w:left="6"/>
      </w:pPr>
      <w:r>
        <w:t>kuchaytirish;</w:t>
      </w:r>
    </w:p>
    <w:p w:rsidR="00BE39DA" w:rsidRDefault="00B42797">
      <w:pPr>
        <w:spacing w:after="2" w:line="240" w:lineRule="auto"/>
        <w:ind w:left="437" w:right="-3" w:hanging="10"/>
        <w:jc w:val="both"/>
      </w:pPr>
      <w:r>
        <w:t>kasbiy ta’lim tashkilotlari o‘quv jarayoniga xalqaro ta’l</w:t>
      </w:r>
      <w:r>
        <w:t>im dasturlarini joriy qilish, o‘qitish yakuni bo‘yicha beriladigan ta’lim to‘g‘risidagi hujjatlarning xorijiy davlatlarda tan olinishini ta’minlash; kasbiy ta’lim tashkilotlarida o‘quv jarayonlarini bosqichma-bosqich raqamlashtirish, kasbiy ta’lim sifati v</w:t>
      </w:r>
      <w:r>
        <w:t>a samaradorligini oshirishga qaratilgan maxsus elektron platformani joriy qilish; kasbiy ta’lim tashkilotlarini zarur o‘quv adabiyotlari, uslubiy qo‘llanmalar va raqamli kontentlar bilan ta’minlash, ularning laboratoriya va ustaxonalarini eng zamonaviy usk</w:t>
      </w:r>
      <w:r>
        <w:t>unalar bilan jihozlash; kasbiy ta’lim tashkilotlari bitiruvchilarining ko‘nikma va kompetensiyalarini baholash tizimini tubdan yangilash, ushbu jarayonda ish beruvchilar vakillari faol ishtirok etishi uchun qulay shart-sharoitlar</w:t>
      </w:r>
    </w:p>
    <w:p w:rsidR="00BE39DA" w:rsidRDefault="00B42797">
      <w:pPr>
        <w:ind w:left="6"/>
      </w:pPr>
      <w:r>
        <w:t>yaratish.</w:t>
      </w:r>
    </w:p>
    <w:p w:rsidR="00BE39DA" w:rsidRDefault="00B42797">
      <w:pPr>
        <w:numPr>
          <w:ilvl w:val="0"/>
          <w:numId w:val="1"/>
        </w:numPr>
        <w:ind w:left="577" w:hanging="150"/>
      </w:pPr>
      <w:r>
        <w:t>“Ta’lim sohasida</w:t>
      </w:r>
      <w:r>
        <w:t>gi loyihalar markazi” loyiha ofisi hamda Oliy ta’lim, fan va innovatsiyalar vazirligining kasbiy ta’lim tashkilotlarining amaldagi turlarini maqbullashtirish hamda kasbiy ta’limning barcha</w:t>
      </w:r>
    </w:p>
    <w:p w:rsidR="00BE39DA" w:rsidRDefault="00B42797">
      <w:pPr>
        <w:ind w:left="6"/>
      </w:pPr>
      <w:r>
        <w:t>darajalari bo‘yicha kadrlar tayyorlaydigan yagona texnikumlar tarmo</w:t>
      </w:r>
      <w:r>
        <w:t>g‘ini tashkil etish to‘g‘risidagi taklifi ma’qullansin.</w:t>
      </w:r>
    </w:p>
    <w:p w:rsidR="00BE39DA" w:rsidRDefault="00B42797">
      <w:pPr>
        <w:ind w:left="433"/>
      </w:pPr>
      <w:r>
        <w:t>Belgilansinki, texnikumlarda:</w:t>
      </w:r>
    </w:p>
    <w:p w:rsidR="00BE39DA" w:rsidRDefault="00B42797">
      <w:pPr>
        <w:spacing w:after="2" w:line="240" w:lineRule="auto"/>
        <w:ind w:left="437" w:right="-3" w:hanging="10"/>
        <w:jc w:val="both"/>
      </w:pPr>
      <w:r>
        <w:t>kadrlar tayyorlash Ta’limning xalqaro standart tasniflagichi va O‘zbekiston milliy malaka tizimi talablariga mos ravishda tashkil etiladi; boshlang‘ich, o‘rta va o‘rta ma</w:t>
      </w:r>
      <w:r>
        <w:t xml:space="preserve">xsus kasbiy ta’lim dasturlari bo‘yicha kadrlar tayyorlash yo‘lga qo‘yiladi, shuningdek, malaka va kompetensiyalar bo‘yicha qisqa muddatli o‘quv kurslari tashkil etiladi; boshlang‘ich kasbiy ta’lim dasturlari bo‘yicha kadrlar tayyorlash umumiy o‘rta ta’lim </w:t>
      </w:r>
      <w:r>
        <w:t>tashkilotining 9-sinfini tamomlagan o‘quvchilar uchun — davlat granti asosida, kamida umumiy o‘rta ma’lumotga ega</w:t>
      </w:r>
    </w:p>
    <w:p w:rsidR="00BE39DA" w:rsidRDefault="00B42797">
      <w:pPr>
        <w:ind w:left="6"/>
      </w:pPr>
      <w:r>
        <w:t>bo‘lgan boshqa talabgorlar uchun — to‘lov-kontrakt asosida amalga oshiriladi;</w:t>
      </w:r>
    </w:p>
    <w:p w:rsidR="00BE39DA" w:rsidRDefault="00B42797">
      <w:pPr>
        <w:ind w:left="433"/>
      </w:pPr>
      <w:r>
        <w:t xml:space="preserve">o‘rta va o‘rta maxsus kasbiy ta’lim dasturlari bo‘yicha kadrlar </w:t>
      </w:r>
      <w:r>
        <w:t>tayyorlash davlat granti va to‘lov-kontrakt asosida tashkil etiladi; turli darajadagi kasbiy ta’lim dasturlarining o‘zaro muvofiqligi va uzviyligi ta’minlanadi hamda ta’lim dasturlari bo‘yicha o‘qitish muddatlari o‘quvchi tomonidan oldin o‘zlashtirilgan mo</w:t>
      </w:r>
      <w:r>
        <w:t>dullardan kelib chiqib</w:t>
      </w:r>
    </w:p>
    <w:p w:rsidR="00BE39DA" w:rsidRDefault="00B42797">
      <w:pPr>
        <w:ind w:left="6"/>
      </w:pPr>
      <w:r>
        <w:t>belgilanadi;</w:t>
      </w:r>
    </w:p>
    <w:p w:rsidR="00BE39DA" w:rsidRDefault="00B42797">
      <w:pPr>
        <w:ind w:left="433"/>
      </w:pPr>
      <w:r>
        <w:t>o‘rta maxsus kasbiy ta’lim dasturlarining bitiruvchilariga o‘zlashtirgan modullari, to‘plagan kreditlari va oliy ta’lim tashkiloti tomonidan belgilangan ballar o‘rtacha qiymatidan (GPA) kelib chiqib,</w:t>
      </w:r>
    </w:p>
    <w:p w:rsidR="00BE39DA" w:rsidRDefault="00B42797">
      <w:pPr>
        <w:ind w:left="6"/>
      </w:pPr>
      <w:r>
        <w:t>bakalavriatning tegishli bosqichidan o‘qishni davom ettirishga ruxsat etiladi;</w:t>
      </w:r>
    </w:p>
    <w:p w:rsidR="00BE39DA" w:rsidRDefault="00B42797">
      <w:pPr>
        <w:ind w:left="433"/>
      </w:pPr>
      <w:r>
        <w:t xml:space="preserve">zarur metodik va pedagogik ta’minot, o‘quv va laboratoriya xonalari, ustaxona jihozlari, amaliyot bazalari hamda ish beruvchilarning buyurtmalari mavjud bo‘lgan taqdirda, oldin </w:t>
      </w:r>
      <w:r>
        <w:t>o‘qitish yo‘lga qo‘yilmagan</w:t>
      </w:r>
    </w:p>
    <w:p w:rsidR="00BE39DA" w:rsidRDefault="00B42797">
      <w:pPr>
        <w:ind w:left="6"/>
      </w:pPr>
      <w:r>
        <w:t>ta’lim darajalari bo‘yicha kadrlar tayyorlashni yo‘lga qo‘yishga ruxsat etiladi.</w:t>
      </w:r>
    </w:p>
    <w:p w:rsidR="00BE39DA" w:rsidRDefault="00B42797">
      <w:pPr>
        <w:numPr>
          <w:ilvl w:val="0"/>
          <w:numId w:val="2"/>
        </w:numPr>
        <w:ind w:hanging="150"/>
      </w:pPr>
      <w:r>
        <w:t>Quyidagilar:</w:t>
      </w:r>
    </w:p>
    <w:p w:rsidR="00BE39DA" w:rsidRDefault="00B42797">
      <w:pPr>
        <w:ind w:left="433"/>
      </w:pPr>
      <w:r>
        <w:t>2025-yil 1-yanvardan boshlab negizida texnikumlar tashkil etiladigan kasbiy ta’lim tashkilotlari ro‘yxat</w:t>
      </w:r>
      <w:hyperlink r:id="rId7" w:anchor="-7166896">
        <w:r>
          <w:t>i</w:t>
        </w:r>
      </w:hyperlink>
      <w:hyperlink r:id="rId8" w:anchor="-7166896">
        <w:r>
          <w:rPr>
            <w:color w:val="008080"/>
          </w:rPr>
          <w:t>1-</w:t>
        </w:r>
      </w:hyperlink>
      <w:hyperlink r:id="rId9" w:anchor="-7166896">
        <w:r>
          <w:t xml:space="preserve"> </w:t>
        </w:r>
      </w:hyperlink>
      <w:hyperlink r:id="rId10" w:anchor="-7166896">
        <w:r>
          <w:rPr>
            <w:color w:val="008080"/>
          </w:rPr>
          <w:t>ilovaga</w:t>
        </w:r>
      </w:hyperlink>
      <w:r>
        <w:t xml:space="preserve"> muvofiq;</w:t>
      </w:r>
    </w:p>
    <w:p w:rsidR="00BE39DA" w:rsidRDefault="00B42797">
      <w:pPr>
        <w:ind w:left="433"/>
      </w:pPr>
      <w:r>
        <w:t>Texnikuml</w:t>
      </w:r>
      <w:r>
        <w:t xml:space="preserve">ar faoliyatini moliyalashtirish tartibi </w:t>
      </w:r>
      <w:hyperlink r:id="rId11" w:anchor="-7166930">
        <w:r>
          <w:rPr>
            <w:color w:val="008080"/>
          </w:rPr>
          <w:t>2-ilovaga</w:t>
        </w:r>
      </w:hyperlink>
      <w:r>
        <w:t xml:space="preserve"> muvofiq;</w:t>
      </w:r>
    </w:p>
    <w:p w:rsidR="00BE39DA" w:rsidRDefault="00B42797">
      <w:pPr>
        <w:ind w:left="433"/>
      </w:pPr>
      <w:r>
        <w:t>Negizida maktabgacha, maktab va maktabdan tashqari ta’lim tashkilotlari tashkil etiladigan kasbiy ta’lim tashkilotlari ro‘yxa</w:t>
      </w:r>
      <w:hyperlink r:id="rId12" w:anchor="-7166950">
        <w:r>
          <w:t>ti</w:t>
        </w:r>
      </w:hyperlink>
      <w:hyperlink r:id="rId13" w:anchor="-7166950">
        <w:r>
          <w:rPr>
            <w:color w:val="008080"/>
          </w:rPr>
          <w:t>3-</w:t>
        </w:r>
      </w:hyperlink>
      <w:hyperlink r:id="rId14" w:anchor="-7166950">
        <w:r>
          <w:t xml:space="preserve"> </w:t>
        </w:r>
      </w:hyperlink>
      <w:hyperlink r:id="rId15" w:anchor="-7166950">
        <w:r>
          <w:rPr>
            <w:color w:val="008080"/>
          </w:rPr>
          <w:t>ilo</w:t>
        </w:r>
        <w:r>
          <w:rPr>
            <w:color w:val="008080"/>
          </w:rPr>
          <w:t>vaga</w:t>
        </w:r>
      </w:hyperlink>
      <w:r>
        <w:t xml:space="preserve"> muvofiq tasdiqlansin.</w:t>
      </w:r>
    </w:p>
    <w:p w:rsidR="00BE39DA" w:rsidRDefault="00B42797">
      <w:pPr>
        <w:ind w:left="433"/>
      </w:pPr>
      <w:r>
        <w:t xml:space="preserve">Mazkur Farmonning </w:t>
      </w:r>
      <w:hyperlink r:id="rId16" w:anchor="-7166896">
        <w:r>
          <w:rPr>
            <w:color w:val="008080"/>
          </w:rPr>
          <w:t>1-ilovasida</w:t>
        </w:r>
      </w:hyperlink>
      <w:r>
        <w:t xml:space="preserve"> </w:t>
      </w:r>
      <w:r>
        <w:t>ko‘rsatilgan oliy ta’lim muassasalari zimmasiga ularga biriktirilgan texnikumlarga o‘quv-uslubiy yordam ko‘rsatish, ta’lim sifatini oshirish hamda ularning moddiy-texnik</w:t>
      </w:r>
    </w:p>
    <w:p w:rsidR="00BE39DA" w:rsidRDefault="00B42797">
      <w:pPr>
        <w:ind w:left="6"/>
      </w:pPr>
      <w:r>
        <w:t>bazasini yaxshilash vazifalari yuklansin.</w:t>
      </w:r>
    </w:p>
    <w:p w:rsidR="00BE39DA" w:rsidRDefault="00B42797">
      <w:pPr>
        <w:ind w:left="433"/>
      </w:pPr>
      <w:r>
        <w:t xml:space="preserve">Maktabgacha va maktab ta’limi vazirligi (X. </w:t>
      </w:r>
      <w:r>
        <w:t>Umarova) Oliy ta’lim, fan va innovatsiyalar vazirligi (K. Sharipov) bilan birgalikda mazkur Farmonnin</w:t>
      </w:r>
      <w:hyperlink r:id="rId17" w:anchor="-7166950">
        <w:r>
          <w:t>g</w:t>
        </w:r>
      </w:hyperlink>
      <w:hyperlink r:id="rId18" w:anchor="-7166950">
        <w:r>
          <w:rPr>
            <w:color w:val="008080"/>
          </w:rPr>
          <w:t>3-</w:t>
        </w:r>
      </w:hyperlink>
      <w:hyperlink r:id="rId19" w:anchor="-7166950">
        <w:r>
          <w:t xml:space="preserve"> </w:t>
        </w:r>
      </w:hyperlink>
      <w:hyperlink r:id="rId20" w:anchor="-7166950">
        <w:r>
          <w:rPr>
            <w:color w:val="008080"/>
          </w:rPr>
          <w:t>ilovasida</w:t>
        </w:r>
      </w:hyperlink>
      <w:r>
        <w:t xml:space="preserve"> ko‘rsatilgan kasbiy ta’lim tashkilotlarining</w:t>
      </w:r>
    </w:p>
    <w:p w:rsidR="00BE39DA" w:rsidRDefault="00B42797">
      <w:pPr>
        <w:ind w:left="6"/>
      </w:pPr>
      <w:r>
        <w:t>o‘quvchilariga amaldagi ta’lim dasturlari bo‘yicha o‘qishini yakunlashi uchun zarur sharoit yara</w:t>
      </w:r>
      <w:r>
        <w:t>tsin.</w:t>
      </w:r>
    </w:p>
    <w:p w:rsidR="00BE39DA" w:rsidRDefault="00B42797">
      <w:pPr>
        <w:numPr>
          <w:ilvl w:val="0"/>
          <w:numId w:val="2"/>
        </w:numPr>
        <w:ind w:hanging="150"/>
      </w:pPr>
      <w:r>
        <w:t>Kasbiy malakalarni rivojlantirish bo‘yicha respublika kengashi (A. Aripov) 2025-yil 1-sentabrga qadar ta’lim va ishlab chiqarishning o‘zaro integratsiyasini ta’minlash maqsadida respublika ijro etuvchi</w:t>
      </w:r>
    </w:p>
    <w:p w:rsidR="00BE39DA" w:rsidRDefault="00B42797">
      <w:pPr>
        <w:ind w:left="6"/>
      </w:pPr>
      <w:r>
        <w:t xml:space="preserve">hokimiyat organlari va xo‘jalik birlashmalarini </w:t>
      </w:r>
      <w:hyperlink r:id="rId21" w:anchor="-7166960">
        <w:r>
          <w:rPr>
            <w:color w:val="008080"/>
          </w:rPr>
          <w:t>4-ilovaga</w:t>
        </w:r>
      </w:hyperlink>
      <w:r>
        <w:t xml:space="preserve"> muvofiq kadrlar buyurtmachisi va sanoat hamkori sifatida texnikumlarga biriktirsin.</w:t>
      </w:r>
    </w:p>
    <w:p w:rsidR="00BE39DA" w:rsidRDefault="00B42797">
      <w:pPr>
        <w:ind w:left="433"/>
      </w:pPr>
      <w:r>
        <w:t>Belgilansinki:</w:t>
      </w:r>
    </w:p>
    <w:p w:rsidR="00BE39DA" w:rsidRDefault="00B42797">
      <w:pPr>
        <w:ind w:left="433"/>
      </w:pPr>
      <w:r>
        <w:t>respublika ijro etuvchi hokimiyat organlari va xo‘jalik birlashmalari zimmasiga tex</w:t>
      </w:r>
      <w:r>
        <w:t>nikumlarni rivojlantirish uchun zarur moliyaviy resurslarni yo‘naltirish, xalqaro ta’lim dasturlarini joriy etish, o‘quvchilar</w:t>
      </w:r>
    </w:p>
    <w:p w:rsidR="00BE39DA" w:rsidRDefault="00B42797">
      <w:pPr>
        <w:ind w:left="6"/>
      </w:pPr>
      <w:r>
        <w:t>uchun amaliyot bazalarini tashkil etish, dual ta’lim shaklida kadrlar tayyorlash, rahbar va pedagog kadrlarni moddiy rag‘batlanti</w:t>
      </w:r>
      <w:r>
        <w:t>rish hamda ularning stajirovkasini tashkil etish vazifalari yuklanadi;</w:t>
      </w:r>
    </w:p>
    <w:p w:rsidR="00BE39DA" w:rsidRDefault="00B42797">
      <w:pPr>
        <w:ind w:left="433"/>
      </w:pPr>
      <w:r>
        <w:t>respublika ijro etuvchi hokimiyat organlari va xo‘jalik birlashmalariga mazkur Farmon bilan ular zimmasiga yuklangan vazifalarni amalga oshirish uchun budjetdan tashqari hamda qonunchil</w:t>
      </w:r>
      <w:r>
        <w:t>ikda</w:t>
      </w:r>
    </w:p>
    <w:p w:rsidR="00BE39DA" w:rsidRDefault="00B42797">
      <w:pPr>
        <w:ind w:left="6"/>
      </w:pPr>
      <w:r>
        <w:t xml:space="preserve">taqiqlanmagan boshqa mablag‘larni </w:t>
      </w:r>
      <w:hyperlink r:id="rId22" w:anchor="-7166992">
        <w:r>
          <w:rPr>
            <w:color w:val="008080"/>
          </w:rPr>
          <w:t>5-ilovadagi</w:t>
        </w:r>
      </w:hyperlink>
      <w:r>
        <w:t xml:space="preserve"> xarajatlarga yo‘naltirish huquqi beriladi.</w:t>
      </w:r>
    </w:p>
    <w:p w:rsidR="00BE39DA" w:rsidRDefault="00B42797">
      <w:pPr>
        <w:numPr>
          <w:ilvl w:val="0"/>
          <w:numId w:val="2"/>
        </w:numPr>
        <w:ind w:hanging="150"/>
      </w:pPr>
      <w:r>
        <w:t>Belgilab qo‘yilsinki, 2025/2026 o‘quv yilidan boshlab texnikumlarga:</w:t>
      </w:r>
    </w:p>
    <w:p w:rsidR="00BE39DA" w:rsidRDefault="00B42797">
      <w:pPr>
        <w:ind w:left="433"/>
      </w:pPr>
      <w:r>
        <w:t>ta’lim dasturlari doirasida i</w:t>
      </w:r>
      <w:r>
        <w:t>shlab chiqilgan ishchi o‘quv rejasi va dasturlarini qayta ko‘rib chiqishga, shu jumladan, buyurtmachilarning takliflariga muvofiq fanlarni bir-biriga integratsiya qilishga hamda</w:t>
      </w:r>
    </w:p>
    <w:p w:rsidR="00BE39DA" w:rsidRDefault="00B42797">
      <w:pPr>
        <w:ind w:left="6"/>
      </w:pPr>
      <w:r>
        <w:t>ajratilgan soatlar doirasida mutaxassislik va umumkasbiy fan (modul)larning so</w:t>
      </w:r>
      <w:r>
        <w:t>atlarini 30 foizgacha o‘zgartirishga;</w:t>
      </w:r>
    </w:p>
    <w:p w:rsidR="00BE39DA" w:rsidRDefault="00B42797">
      <w:pPr>
        <w:ind w:left="433"/>
      </w:pPr>
      <w:r>
        <w:t>Oliy ta’lim, fan va innovatsiyalar vazirligi bilan kelishilgan holda yetakchi xorijiy ta’lim tashkilotlari ishtirokida to‘lov-kontrakt asosidagi qo‘shma ta’lim dasturlarini joriy qilishga; mahalliy va xorijiy ish beruv</w:t>
      </w:r>
      <w:r>
        <w:t>chilar bilan to‘lov-kontrakt asosida kadrlar tayyorlash va qisqa muddatli o‘quv kurslarini tashkil etish bo‘yicha to‘g‘ridan-to‘g‘ri shartnomalar tuzishga, ushbu dastur va</w:t>
      </w:r>
    </w:p>
    <w:p w:rsidR="00BE39DA" w:rsidRDefault="00B42797">
      <w:pPr>
        <w:ind w:left="6"/>
      </w:pPr>
      <w:r>
        <w:t>kurslarning ta’lim tili va o‘qitish qiymatini mustaqil belgilashga;</w:t>
      </w:r>
    </w:p>
    <w:p w:rsidR="00BE39DA" w:rsidRDefault="00B42797">
      <w:pPr>
        <w:ind w:left="433"/>
      </w:pPr>
      <w:r>
        <w:t>Bandlikka ko‘mak</w:t>
      </w:r>
      <w:r>
        <w:t>lashish davlat jamg‘armasi mablag‘lari hisobidan turli yoshdagi fuqarolar va ishsizlarni kasb-hunar, xorijiy tillar va tadbirkorlikka o‘qitish bo‘yicha qisqa muddatli o‘quv kurslarini tashkil</w:t>
      </w:r>
    </w:p>
    <w:p w:rsidR="00BE39DA" w:rsidRDefault="00B42797">
      <w:pPr>
        <w:ind w:left="6"/>
      </w:pPr>
      <w:r>
        <w:t>qilishga;</w:t>
      </w:r>
    </w:p>
    <w:p w:rsidR="00BE39DA" w:rsidRDefault="00B42797">
      <w:pPr>
        <w:ind w:left="433"/>
      </w:pPr>
      <w:r>
        <w:t>kasbiy ko‘nikmalar markazlaridan amaliyot bazalari sif</w:t>
      </w:r>
      <w:r>
        <w:t>atida bepul foydalanishga ruxsat beriladi.</w:t>
      </w:r>
    </w:p>
    <w:p w:rsidR="00BE39DA" w:rsidRDefault="00B42797">
      <w:pPr>
        <w:numPr>
          <w:ilvl w:val="0"/>
          <w:numId w:val="2"/>
        </w:numPr>
        <w:ind w:hanging="150"/>
      </w:pPr>
      <w:r>
        <w:t>Texnikumlarda o‘rta bo‘g‘in kadrlarini tayyorlashning shunday tartibi joriy etilsinki, unga muvofiq:</w:t>
      </w:r>
    </w:p>
    <w:p w:rsidR="00BE39DA" w:rsidRDefault="00B42797">
      <w:pPr>
        <w:ind w:left="433"/>
      </w:pPr>
      <w:r>
        <w:t>a) texnikumlarga o‘qishga qabul qilishning davlat buyurtmasi parametrlari har yili 1-martga qadar tasdiqlanadi. Bunda:</w:t>
      </w:r>
    </w:p>
    <w:p w:rsidR="00BE39DA" w:rsidRDefault="00B42797">
      <w:pPr>
        <w:ind w:left="433" w:right="533"/>
      </w:pPr>
      <w:r>
        <w:t xml:space="preserve">texnikumlarda o‘tkaziladigan kirish imtihonlari shakli </w:t>
      </w:r>
      <w:hyperlink r:id="rId23" w:anchor="-7166960">
        <w:r>
          <w:rPr>
            <w:color w:val="008080"/>
          </w:rPr>
          <w:t>4-ilovadagi</w:t>
        </w:r>
      </w:hyperlink>
      <w:r>
        <w:t xml:space="preserve"> kadrla</w:t>
      </w:r>
      <w:r>
        <w:t>r buyurtmachilari va sanoat hamkorlari bilan kelishgan holda Oliy ta’lim, fan va innovatsiyalar vazirligi tomonidan belgilanadi; dual ta’lim shaklida o‘quvchilarni qabul qilish ish beruvchilar bilan tuzilgan shartnomalar asosida to‘g‘ridan-to‘g‘ri amalga o</w:t>
      </w:r>
      <w:r>
        <w:t>shiriladi; b) 2025-yil 1-yanvardan boshlab:</w:t>
      </w:r>
    </w:p>
    <w:p w:rsidR="00BE39DA" w:rsidRDefault="00B42797">
      <w:pPr>
        <w:ind w:left="433"/>
      </w:pPr>
      <w:r>
        <w:t>kasbiy ta’lim dasturlari kasbiy standartlar asosida ishlab chiqiladi hamda kasbiy malakalarni rivojlantirish bo‘yicha tarmoq kengashlari, tadbirkorlik subyektlari birlashmalari, yirik ish beruvchilar va</w:t>
      </w:r>
    </w:p>
    <w:p w:rsidR="00BE39DA" w:rsidRDefault="00B42797">
      <w:pPr>
        <w:ind w:left="6"/>
      </w:pPr>
      <w:r>
        <w:t>uyushmala</w:t>
      </w:r>
      <w:r>
        <w:t>r bilan kelishilganidan so‘ng amaliyotga kiritiladi;</w:t>
      </w:r>
    </w:p>
    <w:p w:rsidR="00BE39DA" w:rsidRDefault="00B42797">
      <w:pPr>
        <w:ind w:left="433"/>
      </w:pPr>
      <w:r>
        <w:t>bitiruvchilarni yakuniy baholash soha ekspertlari, kasbiy malakalarni rivojlantirish bo‘yicha tarmoq kengashlari, baholash tashkilotlari, ish beruvchilar, uyushmalar va tadbirkorlik subyektlari birlashma</w:t>
      </w:r>
      <w:r>
        <w:t>lari</w:t>
      </w:r>
    </w:p>
    <w:p w:rsidR="00BE39DA" w:rsidRDefault="00B42797">
      <w:pPr>
        <w:ind w:left="6"/>
      </w:pPr>
      <w:r>
        <w:t>vakillari ishtirokida demonstratsion imtihonlar shaklida amalga oshiriladi;</w:t>
      </w:r>
    </w:p>
    <w:p w:rsidR="00BE39DA" w:rsidRDefault="00B42797">
      <w:pPr>
        <w:ind w:left="433"/>
      </w:pPr>
      <w:r>
        <w:t>kasbiy ta’lim tashkilotlari bitiruvchilariga davlat namunasidagi hujjatlarni berishning yagona tartibi joriy etiladi. Bunda kasbiy ta’lim dasturlarini o‘zlashtirgan shaxslarga</w:t>
      </w:r>
      <w:r>
        <w:t xml:space="preserve"> — diplomlar, qisqa muddatli kurslar</w:t>
      </w:r>
    </w:p>
    <w:p w:rsidR="00BE39DA" w:rsidRDefault="00B42797">
      <w:pPr>
        <w:ind w:left="6"/>
      </w:pPr>
      <w:r>
        <w:t>bitiruvchilariga — o‘qigan moduliga qarab tegishincha kompetensiyani (malakani) egallaganlik to‘g‘risidagi sertifikatlar beriladi;</w:t>
      </w:r>
    </w:p>
    <w:p w:rsidR="00BE39DA" w:rsidRDefault="00B42797">
      <w:pPr>
        <w:ind w:left="433"/>
      </w:pPr>
      <w:r>
        <w:t xml:space="preserve">v) 2026-yil 1-yanvardan boshlab o‘rta bo‘g‘in kadrlariga bo‘lgan talab Oliy ta’lim, fan </w:t>
      </w:r>
      <w:r>
        <w:t>va innovatsiyalar vazirligining “Kasbiy ta’lim” platformasi orqali shakllantiriladi.</w:t>
      </w:r>
    </w:p>
    <w:p w:rsidR="00BE39DA" w:rsidRDefault="00B42797">
      <w:pPr>
        <w:numPr>
          <w:ilvl w:val="0"/>
          <w:numId w:val="3"/>
        </w:numPr>
        <w:ind w:hanging="211"/>
      </w:pPr>
      <w:r>
        <w:t>Oliy ta’lim, fan va innovatsiyalar vazirligi (K. Sharipov) Raqamli texnologiyalar vazirligi (Sh. Shermatov) bilan birgalikda 2025-yil 1-sentabrga qadar: “Kasbiy ta’lim” pl</w:t>
      </w:r>
      <w:r>
        <w:t>atformasini ishlab chiqsin va amaliyotga joriy qilsin hamda uning “Elektron hukumat” tizimi bilan integratsiyasini ta’minlasin; barcha yuridik va jismoniy shaxslarga “Kasbiy ta’lim” platformasidan ochiq va bepul foydalanish imkoniyatini yaratsin.</w:t>
      </w:r>
    </w:p>
    <w:p w:rsidR="00BE39DA" w:rsidRDefault="00B42797">
      <w:pPr>
        <w:numPr>
          <w:ilvl w:val="0"/>
          <w:numId w:val="3"/>
        </w:numPr>
        <w:ind w:hanging="211"/>
      </w:pPr>
      <w:r>
        <w:t>Quyidagil</w:t>
      </w:r>
      <w:r>
        <w:t>ar:</w:t>
      </w:r>
    </w:p>
    <w:p w:rsidR="00BE39DA" w:rsidRDefault="00B42797">
      <w:pPr>
        <w:ind w:left="433"/>
      </w:pPr>
      <w:r>
        <w:t xml:space="preserve">“Kasbiy ta’lim” platformasining faoliyat yuritish tartibi </w:t>
      </w:r>
      <w:hyperlink r:id="rId24" w:anchor="-7167009">
        <w:r>
          <w:rPr>
            <w:color w:val="008080"/>
          </w:rPr>
          <w:t>6-ilovaga</w:t>
        </w:r>
      </w:hyperlink>
      <w:r>
        <w:t xml:space="preserve"> muvofiq;</w:t>
      </w:r>
    </w:p>
    <w:p w:rsidR="00BE39DA" w:rsidRDefault="00B42797">
      <w:pPr>
        <w:ind w:left="433"/>
      </w:pPr>
      <w:r>
        <w:t xml:space="preserve">“Kasbiy ta’lim” platformasi orqali kadrlarga bo‘lgan ehtiyojni shakllantirish tartibi </w:t>
      </w:r>
      <w:hyperlink r:id="rId25" w:anchor="-7167048">
        <w:r>
          <w:rPr>
            <w:color w:val="008080"/>
          </w:rPr>
          <w:t>6.1-ilovaga</w:t>
        </w:r>
      </w:hyperlink>
      <w:r>
        <w:t xml:space="preserve"> muvofiq tasdiqlansin.</w:t>
      </w:r>
    </w:p>
    <w:p w:rsidR="00BE39DA" w:rsidRDefault="00B42797">
      <w:pPr>
        <w:ind w:left="433"/>
      </w:pPr>
      <w:r>
        <w:t>Respublika va mahalliy ijro etuvchi hokimiyat organlari rahbarlari “Kasbiy ta’lim” platformasiga zarur ma’lumotlarni to‘liq va o‘z vaqtida kiritish bo‘yicha sha</w:t>
      </w:r>
      <w:r>
        <w:t>xsiy javobgar etib belgilansin.</w:t>
      </w:r>
    </w:p>
    <w:p w:rsidR="00BE39DA" w:rsidRDefault="00B42797">
      <w:pPr>
        <w:numPr>
          <w:ilvl w:val="0"/>
          <w:numId w:val="3"/>
        </w:numPr>
        <w:ind w:hanging="211"/>
      </w:pPr>
      <w:r>
        <w:t>Oliy ta’lim, fan va innovatsiyalar vazirligi va “Ta’lim sohasidagi loyihalar markazi” loyiha ofisining 2025/2026 o‘quv yilidan boshla</w:t>
      </w:r>
      <w:hyperlink r:id="rId26" w:anchor="-7167062">
        <w:r>
          <w:t>b</w:t>
        </w:r>
      </w:hyperlink>
      <w:hyperlink r:id="rId27" w:anchor="-7167062">
        <w:r>
          <w:rPr>
            <w:color w:val="008080"/>
          </w:rPr>
          <w:t>7-</w:t>
        </w:r>
      </w:hyperlink>
      <w:hyperlink r:id="rId28" w:anchor="-7167062">
        <w:r>
          <w:t xml:space="preserve"> </w:t>
        </w:r>
      </w:hyperlink>
      <w:hyperlink r:id="rId29" w:anchor="-7167062">
        <w:r>
          <w:rPr>
            <w:color w:val="008080"/>
          </w:rPr>
          <w:t>ilovadagi</w:t>
        </w:r>
      </w:hyperlink>
      <w:r>
        <w:t xml:space="preserve"> texnikumlarda xalqaro ta’lim dasturlarini joriy qilish</w:t>
      </w:r>
    </w:p>
    <w:p w:rsidR="00BE39DA" w:rsidRDefault="00B42797">
      <w:pPr>
        <w:ind w:left="6"/>
      </w:pPr>
      <w:r>
        <w:t xml:space="preserve">to‘g‘risidagi taklifi </w:t>
      </w:r>
      <w:r>
        <w:t>ma’qullansin.</w:t>
      </w:r>
    </w:p>
    <w:p w:rsidR="00BE39DA" w:rsidRDefault="00B42797">
      <w:pPr>
        <w:ind w:left="433"/>
      </w:pPr>
      <w:r>
        <w:t>Belgilansinki:</w:t>
      </w:r>
    </w:p>
    <w:p w:rsidR="00BE39DA" w:rsidRDefault="00B42797">
      <w:pPr>
        <w:ind w:left="433"/>
      </w:pPr>
      <w:hyperlink r:id="rId30" w:anchor="-7167062">
        <w:r>
          <w:rPr>
            <w:color w:val="008080"/>
          </w:rPr>
          <w:t>7-ilovadagi</w:t>
        </w:r>
      </w:hyperlink>
      <w:r>
        <w:t xml:space="preserve"> texnikumlarga to‘liq akademik mustaqillik beriladi va ularning faoliyati </w:t>
      </w:r>
      <w:hyperlink r:id="rId31" w:anchor="-7167072">
        <w:r>
          <w:rPr>
            <w:color w:val="008080"/>
          </w:rPr>
          <w:t>8-ilovadagi</w:t>
        </w:r>
      </w:hyperlink>
      <w:r>
        <w:t xml:space="preserve"> ta</w:t>
      </w:r>
      <w:r>
        <w:t>rtibga muvofiq tashkil etiladi;</w:t>
      </w:r>
    </w:p>
    <w:p w:rsidR="00BE39DA" w:rsidRDefault="00B42797">
      <w:pPr>
        <w:ind w:left="433"/>
      </w:pPr>
      <w:hyperlink r:id="rId32" w:anchor="-7167062">
        <w:r>
          <w:rPr>
            <w:color w:val="008080"/>
          </w:rPr>
          <w:t>7-ilovadagi</w:t>
        </w:r>
      </w:hyperlink>
      <w:r>
        <w:t xml:space="preserve"> texnikumlarda </w:t>
      </w:r>
      <w:hyperlink r:id="rId33" w:anchor="-7167087">
        <w:r>
          <w:rPr>
            <w:color w:val="008080"/>
          </w:rPr>
          <w:t>9-ilovaga</w:t>
        </w:r>
      </w:hyperlink>
      <w:r>
        <w:t xml:space="preserve"> muvofiq kvalifikatsiyalar bo‘yicha kadrlar tayyorlash yo‘lga</w:t>
      </w:r>
      <w:r>
        <w:t xml:space="preserve"> qo‘yiladi; xalqaro ta’lim dasturlari asosida ta’lim olgan va imtihonlarni muvaffaqiyatli topshirgan o‘quvchilarga xalqaro ta’lim dasturlari bo‘yicha diplom (sertifikat) hamda kasbiy ta’lim to‘g‘risida davlat namunasidagi</w:t>
      </w:r>
    </w:p>
    <w:p w:rsidR="00BE39DA" w:rsidRDefault="00B42797">
      <w:pPr>
        <w:ind w:left="6"/>
      </w:pPr>
      <w:r>
        <w:t>diplom beriladi;</w:t>
      </w:r>
    </w:p>
    <w:p w:rsidR="00BE39DA" w:rsidRDefault="00B42797">
      <w:pPr>
        <w:ind w:left="433"/>
      </w:pPr>
      <w:hyperlink r:id="rId34" w:anchor="-7167062">
        <w:r>
          <w:rPr>
            <w:color w:val="008080"/>
          </w:rPr>
          <w:t>7-ilovadagi</w:t>
        </w:r>
      </w:hyperlink>
      <w:r>
        <w:t xml:space="preserve"> texnikumlarni saqlash xarajatlari Davlat budjetidan birinchi darajali budjet mablag‘larini taqsimlovchi sifatida Oliy ta’lim, fan va innovatsiyalar vazirligiga ajratiladigan mablag‘lar hisobidan</w:t>
      </w:r>
    </w:p>
    <w:p w:rsidR="00BE39DA" w:rsidRDefault="00B42797">
      <w:pPr>
        <w:ind w:left="6"/>
      </w:pPr>
      <w:r>
        <w:t>qo</w:t>
      </w:r>
      <w:r>
        <w:t>planadi;</w:t>
      </w:r>
    </w:p>
    <w:p w:rsidR="00BE39DA" w:rsidRDefault="00B42797">
      <w:pPr>
        <w:ind w:left="433"/>
      </w:pPr>
      <w:r>
        <w:t>Oliy ta’lim, fan va innovatsiyalar vazirligiga texnikumlarda xalqaro ta’lim dasturlarini joriy qilish bo‘yicha xorijiy tashkilotni eng maqbul takliflarni tanlab olish yo‘li bilan to‘g‘ridan-to‘g‘ri shartnoma asosida</w:t>
      </w:r>
    </w:p>
    <w:p w:rsidR="00BE39DA" w:rsidRDefault="00B42797">
      <w:pPr>
        <w:ind w:left="6"/>
      </w:pPr>
      <w:r>
        <w:t>jalb qilishga ruxsat beriladi.</w:t>
      </w:r>
    </w:p>
    <w:p w:rsidR="00BE39DA" w:rsidRDefault="00B42797">
      <w:pPr>
        <w:numPr>
          <w:ilvl w:val="0"/>
          <w:numId w:val="3"/>
        </w:numPr>
        <w:ind w:hanging="211"/>
      </w:pPr>
      <w:r>
        <w:t>Kasbiy ta’lim tizimida zamonaviy boshqaruv usullarini joriy qilish va texnikumlar rahbar kadrlarini tanlash hamda tayinlash jarayonlari shaffofligini ta’minlash maqsadida:</w:t>
      </w:r>
    </w:p>
    <w:p w:rsidR="00BE39DA" w:rsidRDefault="00B42797">
      <w:pPr>
        <w:numPr>
          <w:ilvl w:val="0"/>
          <w:numId w:val="4"/>
        </w:numPr>
        <w:ind w:left="574" w:hanging="147"/>
      </w:pPr>
      <w:r>
        <w:t>kasbiy ta’lim tizimida yagona davlat siyosatini yuritish bo‘yicha mas’ul organ etib Oliy ta’lim, fan va innovatsiyalar vazirligi belgilansin;</w:t>
      </w:r>
    </w:p>
    <w:p w:rsidR="00BE39DA" w:rsidRDefault="00B42797">
      <w:pPr>
        <w:numPr>
          <w:ilvl w:val="0"/>
          <w:numId w:val="4"/>
        </w:numPr>
        <w:ind w:left="574" w:hanging="147"/>
      </w:pPr>
      <w:r>
        <w:t xml:space="preserve">mazkur Farmonning </w:t>
      </w:r>
      <w:hyperlink r:id="rId35" w:anchor="-7166896">
        <w:r>
          <w:rPr>
            <w:color w:val="008080"/>
          </w:rPr>
          <w:t>1-ilovasidagi</w:t>
        </w:r>
      </w:hyperlink>
      <w:r>
        <w:t xml:space="preserve"> texnikumlar Oliy t</w:t>
      </w:r>
      <w:r>
        <w:t>a’lim, fan va innovatsiyalar vazirligi tasarrufiga o‘tkazilsin.</w:t>
      </w:r>
    </w:p>
    <w:p w:rsidR="00BE39DA" w:rsidRDefault="00B42797">
      <w:pPr>
        <w:ind w:left="433"/>
      </w:pPr>
      <w:r>
        <w:t>Bunda texnikumlarning yer uchastkalari, bino va inshootlari hamda boshqa ko‘chmas mulk obyektlarini boshqa korxona va tashkilotlarga o‘tkazish faqat O‘zbekiston Respublikasi Prezidenti yoki Va</w:t>
      </w:r>
      <w:r>
        <w:t>zirlar</w:t>
      </w:r>
    </w:p>
    <w:p w:rsidR="00BE39DA" w:rsidRDefault="00B42797">
      <w:pPr>
        <w:ind w:left="6"/>
      </w:pPr>
      <w:r>
        <w:t>Mahkamasining tegishli hujjati asosida amalga oshirilishi belgilab qo‘yilsin;</w:t>
      </w:r>
    </w:p>
    <w:p w:rsidR="00BE39DA" w:rsidRDefault="00B42797">
      <w:pPr>
        <w:ind w:left="433"/>
      </w:pPr>
      <w:r>
        <w:t>v) Oliy ta’lim, fan va innovatsiyalar vazirligiga Iqtisodiyot va moliya vazirligi bilan kelishgan holda davlat texnikumlarida to‘lov-kontrakt asosida o‘qitish qiymatini be</w:t>
      </w:r>
      <w:r>
        <w:t>lgilash vakolati berilsin;</w:t>
      </w:r>
    </w:p>
    <w:p w:rsidR="00BE39DA" w:rsidRDefault="00B42797">
      <w:pPr>
        <w:ind w:left="433"/>
      </w:pPr>
      <w:r>
        <w:t>g) 2025-yil 1-yanvardan boshlab texnikumlarning direktor va direktor o‘rinbosari lavozimlariga talabgorlarni ochiq tanlov asosida tanlash tartibi joriy qilinsin. Bunda, belgilab qo‘yilsinki:</w:t>
      </w:r>
    </w:p>
    <w:p w:rsidR="00BE39DA" w:rsidRDefault="00B42797">
      <w:pPr>
        <w:ind w:left="433" w:right="342"/>
      </w:pPr>
      <w:r>
        <w:t>tanlov Oliy ta’lim, fan va innovatsiya</w:t>
      </w:r>
      <w:r>
        <w:t xml:space="preserve">lar vazirligining maxsus elektron platformasi orqali amalga oshiriladi; tanlov o‘tkazishga tegishli iqtisodiyot tarmoqlari va ish beruvchilar vakillari jalb etilishi mumkin; direktor va direktor o‘rinbosarlari bilan ular tomonidan taqdim etilgan strategik </w:t>
      </w:r>
      <w:r>
        <w:t>rejaga asosan uch yillik mehnat shartnomasi tuziladi; muddati tugagandan so‘ng direktor va direktor o‘rinbosarlari bilan tuzilgan mehnat shartnomasi strategik rejada belgilangan vazifalarning bajarilganligiga qarab, kelgusi uch yilga uzaytirilishi mumkin.</w:t>
      </w:r>
    </w:p>
    <w:p w:rsidR="00BE39DA" w:rsidRDefault="00B42797">
      <w:pPr>
        <w:numPr>
          <w:ilvl w:val="0"/>
          <w:numId w:val="5"/>
        </w:numPr>
        <w:ind w:left="652" w:hanging="225"/>
      </w:pPr>
      <w:r>
        <w:lastRenderedPageBreak/>
        <w:t>O‘rta bo‘g‘in kadrlarini tayyorlash tizimida amalga oshirilayotgan islohotlarni moliyaviy qo‘llab-quvvatlash maqsadida Oliy ta’lim, fan va innovatsiyalar vazirligi huzurida yuridik shaxs maqomiga ega</w:t>
      </w:r>
    </w:p>
    <w:p w:rsidR="00BE39DA" w:rsidRDefault="00B42797">
      <w:pPr>
        <w:spacing w:after="53"/>
        <w:ind w:left="6"/>
      </w:pPr>
      <w:r>
        <w:t>bo‘lmagan Kasbiy ta’limni rivojlantirish jamg‘armasi (ke</w:t>
      </w:r>
      <w:r>
        <w:t>yingi o‘rinlarda — Jamg‘arma) tashkil etilsin.</w:t>
      </w:r>
    </w:p>
    <w:p w:rsidR="00BE39DA" w:rsidRDefault="00B42797">
      <w:pPr>
        <w:tabs>
          <w:tab w:val="center" w:pos="3847"/>
          <w:tab w:val="center" w:pos="8059"/>
        </w:tabs>
        <w:ind w:left="0" w:firstLine="0"/>
      </w:pPr>
      <w:r>
        <w:rPr>
          <w:sz w:val="22"/>
        </w:rPr>
        <w:tab/>
      </w:r>
      <w:r>
        <w:t>Kasbiy ta’limni rivojlantirish jamg‘armasi mablag‘larini shakllantirish manbalari va ularni sarflashning asosiy yo‘nalishlar</w:t>
      </w:r>
      <w:hyperlink r:id="rId36" w:anchor="-7167110">
        <w:r>
          <w:t>i</w:t>
        </w:r>
      </w:hyperlink>
      <w:hyperlink r:id="rId37" w:anchor="-7167110">
        <w:r>
          <w:rPr>
            <w:color w:val="008080"/>
          </w:rPr>
          <w:t>10-</w:t>
        </w:r>
      </w:hyperlink>
      <w:hyperlink r:id="rId38" w:anchor="-7167110">
        <w:r>
          <w:t xml:space="preserve"> </w:t>
        </w:r>
      </w:hyperlink>
      <w:r>
        <w:tab/>
      </w:r>
      <w:hyperlink r:id="rId39" w:anchor="-7167110">
        <w:r>
          <w:rPr>
            <w:color w:val="008080"/>
          </w:rPr>
          <w:t>ilovaga</w:t>
        </w:r>
      </w:hyperlink>
      <w:r>
        <w:t xml:space="preserve"> muvofiq tasdiqlansin.</w:t>
      </w:r>
    </w:p>
    <w:p w:rsidR="00BE39DA" w:rsidRDefault="00B42797">
      <w:pPr>
        <w:numPr>
          <w:ilvl w:val="0"/>
          <w:numId w:val="5"/>
        </w:numPr>
        <w:ind w:left="652" w:hanging="225"/>
      </w:pPr>
      <w:r>
        <w:t>Jamg‘armani boshlang‘ich moliyaviy mablag‘lar bi</w:t>
      </w:r>
      <w:r>
        <w:t>lan ta’minlash maqsadida:</w:t>
      </w:r>
    </w:p>
    <w:p w:rsidR="00BE39DA" w:rsidRDefault="00B42797">
      <w:pPr>
        <w:ind w:left="433"/>
      </w:pPr>
      <w:r>
        <w:t>Iqtisodiyot va moliya vazirligi (O. Fozilkarimov) 2025-yil 1-aprelga qadar Davlat budjetidan 50 milliard so‘m miqdordagi mablag‘larni;</w:t>
      </w:r>
    </w:p>
    <w:p w:rsidR="00BE39DA" w:rsidRDefault="00B42797">
      <w:pPr>
        <w:ind w:left="433"/>
      </w:pPr>
      <w:r>
        <w:t>Oliy ta’lim, fan va innovatsiyalar vazirligi (K. Sharipov) 2025-yil 1-sentabrga qadar Oliy ta’l</w:t>
      </w:r>
      <w:r>
        <w:t>im muassasalarini rivojlantirish jamg‘armasi mablag‘larining O‘zbekiston Respublikasining respublika budjetiga</w:t>
      </w:r>
    </w:p>
    <w:p w:rsidR="00BE39DA" w:rsidRDefault="00B42797">
      <w:pPr>
        <w:spacing w:after="53"/>
        <w:ind w:left="6"/>
      </w:pPr>
      <w:r>
        <w:t>taqsimlanadigan qismidan 50 milliard so‘m miqdordagi mablag‘larni Jamg‘armaga yo‘naltirsin.</w:t>
      </w:r>
    </w:p>
    <w:p w:rsidR="00BE39DA" w:rsidRDefault="00B42797">
      <w:pPr>
        <w:numPr>
          <w:ilvl w:val="0"/>
          <w:numId w:val="5"/>
        </w:numPr>
        <w:ind w:left="652" w:hanging="225"/>
      </w:pPr>
      <w:r>
        <w:t>2025 — 2027-yillarda kasbiy ta’lim tizimini rivojlant</w:t>
      </w:r>
      <w:r>
        <w:t>irish bo‘yicha chora-tadbirlar dastur</w:t>
      </w:r>
      <w:hyperlink r:id="rId40" w:anchor="-7167195">
        <w:r>
          <w:t>i</w:t>
        </w:r>
      </w:hyperlink>
      <w:hyperlink r:id="rId41" w:anchor="-7167195">
        <w:r>
          <w:rPr>
            <w:color w:val="008080"/>
          </w:rPr>
          <w:t>11-</w:t>
        </w:r>
      </w:hyperlink>
      <w:hyperlink r:id="rId42" w:anchor="-7167195">
        <w:r>
          <w:t xml:space="preserve"> </w:t>
        </w:r>
      </w:hyperlink>
      <w:r>
        <w:tab/>
      </w:r>
      <w:hyperlink r:id="rId43" w:anchor="-7167195">
        <w:r>
          <w:rPr>
            <w:color w:val="008080"/>
          </w:rPr>
          <w:t>ilovaga</w:t>
        </w:r>
      </w:hyperlink>
      <w:r>
        <w:t xml:space="preserve"> muvofiq tasdiqlansin.</w:t>
      </w:r>
    </w:p>
    <w:p w:rsidR="00BE39DA" w:rsidRDefault="00B42797">
      <w:pPr>
        <w:numPr>
          <w:ilvl w:val="0"/>
          <w:numId w:val="5"/>
        </w:numPr>
        <w:ind w:left="652" w:hanging="225"/>
      </w:pPr>
      <w:r>
        <w:t xml:space="preserve">O‘zbekiston Respublikasi Prezidentining ayrim hujjatlari </w:t>
      </w:r>
      <w:hyperlink r:id="rId44" w:anchor="-7167199">
        <w:r>
          <w:rPr>
            <w:color w:val="008080"/>
          </w:rPr>
          <w:t>12-ilovaga</w:t>
        </w:r>
      </w:hyperlink>
      <w:r>
        <w:t xml:space="preserve"> muvofiq o‘z kuchini yo‘qotgan deb hisoblansin.</w:t>
      </w:r>
    </w:p>
    <w:p w:rsidR="00BE39DA" w:rsidRDefault="00B42797">
      <w:pPr>
        <w:numPr>
          <w:ilvl w:val="0"/>
          <w:numId w:val="5"/>
        </w:numPr>
        <w:ind w:left="652" w:hanging="225"/>
      </w:pPr>
      <w:r>
        <w:t>Oliy</w:t>
      </w:r>
      <w:r>
        <w:t xml:space="preserve"> ta’lim, fan va innovatsiyalar vazirligi (K. Sharipov):</w:t>
      </w:r>
    </w:p>
    <w:p w:rsidR="00BE39DA" w:rsidRDefault="00B42797">
      <w:pPr>
        <w:spacing w:after="0" w:line="259" w:lineRule="auto"/>
        <w:ind w:left="10" w:right="11" w:hanging="10"/>
        <w:jc w:val="right"/>
      </w:pPr>
      <w:r>
        <w:t>Iqtisodiyot va moliya vazirligi bilan birgalikda 2025-yil 1-iyulga qadar 2026 — 2030-yillarda kasbiy ta’lim tizimining moddiy-texnika bazasini rivojlantirish dasturini O‘zbekiston Respublikasi Prezide</w:t>
      </w:r>
      <w:r>
        <w:t>nti</w:t>
      </w:r>
    </w:p>
    <w:p w:rsidR="00BE39DA" w:rsidRDefault="00B42797">
      <w:pPr>
        <w:ind w:left="6"/>
      </w:pPr>
      <w:r>
        <w:t>Administratsiyasiga;</w:t>
      </w:r>
    </w:p>
    <w:p w:rsidR="00BE39DA" w:rsidRDefault="00B42797">
      <w:pPr>
        <w:spacing w:after="0" w:line="259" w:lineRule="auto"/>
        <w:ind w:left="10" w:right="11" w:hanging="10"/>
        <w:jc w:val="right"/>
      </w:pPr>
      <w:r>
        <w:t>manfaatdor vazirlik va idoralar bilan birgalikda uch oy muddatda qonunchilik hujjatlariga ushbu Farmondan kelib chiqadigan o‘zgartirish va qo‘shimchalar to‘g‘risidagi takliflarni Vazirlar Mahkamasiga</w:t>
      </w:r>
    </w:p>
    <w:p w:rsidR="00BE39DA" w:rsidRDefault="00B42797">
      <w:pPr>
        <w:ind w:left="6"/>
      </w:pPr>
      <w:r>
        <w:t>kiritsin.</w:t>
      </w:r>
    </w:p>
    <w:p w:rsidR="00BE39DA" w:rsidRDefault="00B42797">
      <w:pPr>
        <w:numPr>
          <w:ilvl w:val="0"/>
          <w:numId w:val="5"/>
        </w:numPr>
        <w:spacing w:after="0" w:line="259" w:lineRule="auto"/>
        <w:ind w:left="652" w:hanging="225"/>
      </w:pPr>
      <w:r>
        <w:t>Mazkur Farmonning ijrosini samarali tashkil qilishga mas’ul va shaxsiy javobgar etib oliy ta’lim, fan va innovatsiyalar vaziri K.A. Sharipov hamda Qoraqalpog‘iston Respublikasi Vazirlar Kengashi</w:t>
      </w:r>
    </w:p>
    <w:p w:rsidR="00BE39DA" w:rsidRDefault="00B42797">
      <w:pPr>
        <w:ind w:left="6"/>
      </w:pPr>
      <w:r>
        <w:t>Raisi, viloyatlar va Toshkent shahri hokimlari belgilansin.</w:t>
      </w:r>
    </w:p>
    <w:p w:rsidR="00BE39DA" w:rsidRDefault="00B42797">
      <w:pPr>
        <w:spacing w:after="58"/>
        <w:ind w:left="433"/>
      </w:pPr>
      <w:r>
        <w:t>F</w:t>
      </w:r>
      <w:r>
        <w:t>armon ijrosini muhokama qilib borish, ijro uchun mas’ul tashkilotlar faoliyatini muvofiqlashtirish va nazorat qilish O‘zbekiston Respublikasi Bosh vaziri A.N. Aripov zimmasiga yuklansin.</w:t>
      </w:r>
    </w:p>
    <w:p w:rsidR="00BE39DA" w:rsidRDefault="00B42797">
      <w:pPr>
        <w:spacing w:after="39" w:line="259" w:lineRule="auto"/>
        <w:ind w:left="0" w:right="5" w:firstLine="0"/>
        <w:jc w:val="right"/>
      </w:pPr>
      <w:r>
        <w:rPr>
          <w:b/>
        </w:rPr>
        <w:t>O‘zbekiston Respublikasi Prezidenti Sh. MIRZIYOYEV</w:t>
      </w:r>
    </w:p>
    <w:p w:rsidR="00BE39DA" w:rsidRDefault="00B42797">
      <w:pPr>
        <w:spacing w:after="0" w:line="265" w:lineRule="auto"/>
        <w:ind w:left="1420" w:hanging="10"/>
      </w:pPr>
      <w:r>
        <w:rPr>
          <w:sz w:val="12"/>
        </w:rPr>
        <w:t>Toshkent sh.,</w:t>
      </w:r>
    </w:p>
    <w:p w:rsidR="00BE39DA" w:rsidRDefault="00B42797">
      <w:pPr>
        <w:spacing w:after="0" w:line="265" w:lineRule="auto"/>
        <w:ind w:left="1271" w:hanging="10"/>
      </w:pPr>
      <w:r>
        <w:rPr>
          <w:sz w:val="12"/>
        </w:rPr>
        <w:t>2024</w:t>
      </w:r>
      <w:r>
        <w:rPr>
          <w:sz w:val="12"/>
        </w:rPr>
        <w:t>-yil 16-oktabr,</w:t>
      </w:r>
    </w:p>
    <w:p w:rsidR="00BE39DA" w:rsidRDefault="00B42797">
      <w:pPr>
        <w:spacing w:after="244" w:line="265" w:lineRule="auto"/>
        <w:ind w:left="1467" w:hanging="10"/>
      </w:pPr>
      <w:r>
        <w:rPr>
          <w:sz w:val="12"/>
        </w:rPr>
        <w:t>PF-158-son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45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85" w:hanging="10"/>
        <w:jc w:val="right"/>
      </w:pPr>
      <w:r>
        <w:rPr>
          <w:color w:val="000080"/>
          <w:sz w:val="12"/>
        </w:rPr>
        <w:t>1-ILOVA</w:t>
      </w:r>
    </w:p>
    <w:p w:rsidR="00BE39DA" w:rsidRDefault="00B42797">
      <w:pPr>
        <w:pStyle w:val="Heading2"/>
        <w:spacing w:after="0"/>
        <w:ind w:left="63" w:right="63"/>
      </w:pPr>
      <w:r>
        <w:rPr>
          <w:b/>
        </w:rPr>
        <w:t>Negizida texnikumlar tashkil etiladigan kasbiy ta’lim tashkilotlari ro‘yxati</w:t>
      </w:r>
      <w:hyperlink r:id="rId46" w:anchor="-7166901">
        <w:r>
          <w:rPr>
            <w:b/>
            <w:color w:val="008080"/>
          </w:rPr>
          <w:t>*</w:t>
        </w:r>
      </w:hyperlink>
    </w:p>
    <w:tbl>
      <w:tblPr>
        <w:tblStyle w:val="TableGrid"/>
        <w:tblW w:w="11761" w:type="dxa"/>
        <w:tblInd w:w="4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rPr>
                <w:b/>
              </w:rPr>
              <w:t>T/r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both"/>
            </w:pPr>
            <w:r>
              <w:rPr>
                <w:b/>
              </w:rPr>
              <w:t>T/r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rPr>
                <w:b/>
              </w:rPr>
              <w:t>Tuman (shahar) nomi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rPr>
                <w:b/>
              </w:rPr>
              <w:t>Ta’lim tashkilotining amaldagi nomi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Yangi tashkil etilayotgan texnikumlar nomi</w:t>
            </w:r>
            <w:hyperlink r:id="rId47" w:anchor="-7166901">
              <w:r>
                <w:rPr>
                  <w:color w:val="008080"/>
                </w:rPr>
                <w:t>*</w:t>
              </w:r>
            </w:hyperlink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both"/>
            </w:pPr>
            <w:r>
              <w:rPr>
                <w:b/>
              </w:rPr>
              <w:t>Quvvati</w:t>
            </w:r>
            <w:hyperlink r:id="rId48" w:anchor="-7166901">
              <w:r>
                <w:rPr>
                  <w:color w:val="008080"/>
                </w:rPr>
                <w:t>*</w:t>
              </w:r>
            </w:hyperlink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Texnikum biriktirilgan oliy ta’lim muassasasi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nomi</w:t>
            </w:r>
            <w:hyperlink r:id="rId49" w:anchor="-7166901">
              <w:r>
                <w:rPr>
                  <w:color w:val="008080"/>
                </w:rPr>
                <w:t>*</w:t>
              </w:r>
            </w:hyperlink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1160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99" w:firstLine="0"/>
              <w:jc w:val="center"/>
            </w:pPr>
            <w:r>
              <w:rPr>
                <w:b/>
              </w:rPr>
              <w:t>Qoraqalpog‘iston Respublikasi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Amudaryo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Amudaryo muhandislik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Amudaryo muhandislik-texnologiyalar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Amudaryo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Amudaryo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Amudaryo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Amudaryo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Amudaryo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Amudaryo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Beruniy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Beruniy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Beruniy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konchilik va texnologiyalar universiteti huzuridagi Nukus konchilik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Beruniy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Beruniy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Beruniy tuman</w:t>
            </w:r>
            <w:r>
              <w:rPr>
                <w:sz w:val="12"/>
              </w:rPr>
              <w:t xml:space="preserve"> </w:t>
            </w:r>
            <w:r>
              <w:t>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Beruniy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center"/>
            </w:pPr>
            <w:r>
              <w:t>Beruniy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Beruniy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Bo‘zatov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Bo‘zatov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Bo‘zatov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Kegeyli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Kegeyli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Kegeyli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Kegeyli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Kegeyli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Kegeyli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Kegeyli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Kegeyli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Kegeyli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Kegeyli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2" w:firstLine="0"/>
              <w:jc w:val="center"/>
            </w:pPr>
            <w:r>
              <w:t>Kegeyli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Kegeyli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Qonliko‘l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Qonliko‘l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Qonliko‘l transport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Qorao‘zak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Qorao‘zak agroiqtisodiyot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Qorao‘zak agroiqtisodiyot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Qorao‘zak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Qorao‘zak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Qorao‘zak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Qo‘ng‘irot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Qo‘ng‘irot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Qo‘ng‘irot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Qo‘ng‘irot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Qo‘ng‘irot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Qo‘ng‘irot 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Qo‘ng‘irot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Qo‘ng‘irot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Qo‘ng‘irot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Mo‘ynoq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Mo‘ynoq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Mo‘ynoq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19.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Nukus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Nukus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Nukus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Nukus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2-son Nukus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2-son Nukus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Qoraqalpog‘iston Respublikasi Agro IT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Nukus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Nukus filiali</w:t>
            </w:r>
          </w:p>
        </w:tc>
      </w:tr>
      <w:tr w:rsidR="00BE39DA">
        <w:trPr>
          <w:trHeight w:val="4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veterinariya meditsinasi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veterinariya meditsinasi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275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Samarqand davlat veterinariya meditsinasi, chorvachilik va biotexnologiyalar universiteti Nukus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Qoraqalpog‘iston Respublikasi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Qoraqalpog‘iston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Nukus shahar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Nukus shahar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Nukus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konchilik va texnologiyalar universiteti huzuridagi Nukus konchilik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Taxiatosh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Taxiatosh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Qoraqalpog‘iston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Nukus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29.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Taxiatosh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Taxiatosh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Taxiatosh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konchilik va texnologiyalar universiteti huzuridagi Nukus konchilik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Taxtako‘pir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Taxtako‘pir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Taxtako‘pir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konchilik va texnologiyalar universiteti huzuridagi Nukus konchilik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To‘rtko‘l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To‘rtko‘l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To‘rtko‘l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To‘rtko‘l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konchilik va texnologiyalar universiteti huzuridagi Nukus konchilik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Xo‘jayli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Xo‘jayli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Xo‘jayli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Xo‘jayli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Xo‘jayli xizmat ko‘rsatish va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Xo‘jayli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Xo‘jayli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Xo‘jayli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Xo‘jayli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Xo‘jayli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Xo‘jayli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Xo‘jayli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Qoraqalpog‘iston qishloq xo‘jaligi va 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39.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Chimboy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Chimboy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Chimboy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Shumanay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Shumanay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Shumanay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Ellikqal’a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Ellikqal’a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Ellikqal’a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Ellikqal’a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Ellikqal’a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Ellikqal’a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Ellikqal’a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Bo‘ston axborot kommunikatsiyalar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Ellikqal’a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Qoraqalpoq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1160" w:type="dxa"/>
            <w:gridSpan w:val="5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94" w:firstLine="0"/>
              <w:jc w:val="center"/>
            </w:pPr>
            <w:r>
              <w:rPr>
                <w:b/>
              </w:rPr>
              <w:t>Andijon viloyati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Andijon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Andijon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1480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Andijon media ta’lim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Andijon media-ta’lim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Andijon shahar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810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Andijon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49.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Andijon arxitektura-qurilish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Andijon qurilish va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Andijon shahar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Andijon shahar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Andijon shahar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shahar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Andijon shahar 4-son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shahar 4-son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Andijon shahar 5-son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shahar 5-son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Andijon davlat chet tillari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turizm va servis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Andijon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795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Andijon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Andijon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Andijon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Andijon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59.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Andijon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Andijon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765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Asaka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Asaka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Asaka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Asaka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Asaka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Asaka transport va mashinasozlik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</w:tbl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Asaka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Asaka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Asaka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Asaka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Asaka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Asaka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Asaka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Asaka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Asaka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Baliqchi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Baliqchi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Baliqchi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Baliqchi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Buloqboshi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Buloqboshi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Buloqboshi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69.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Buloqboshi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Buloqboshi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Buloqboshi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Bo‘ston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Bo‘ston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Bo‘ston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Bo‘ston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Bo‘ston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Bo‘ston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Jalaquduq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Jalaquduq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Jalaquduq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Jalaquduq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Jalaquduq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Jalaquduq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agrosanoat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Izboskan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Izboskan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990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Izboskan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Izboskan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Qo‘rg‘ontepa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Qo‘rg‘ontepa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Qo‘rg‘ontepa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Qo‘rg‘ontepa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Qo‘rg‘ontepa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Qo‘rg‘ontepa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79.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Qo‘rg‘ontepa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Qo‘rg‘ontepa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Qo‘rg‘ontepa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veterinariya meditsinasi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veterinariya meditsinasi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Marhamat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Marhamat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434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Marhamat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Marhamat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Marhamat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Oltinko‘l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Oltinko‘l iqtisodiyot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Oltinko‘l iqtisodiyot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Oltinko‘l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Oltinko‘l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Oltinko‘l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Oltinko‘l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Oltinko‘l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Oltinko‘l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Paxtaobod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4" w:firstLine="0"/>
            </w:pPr>
            <w:r>
              <w:t>Paxtaobod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Paxtaobod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Paxtaobod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Paxtaobod qishloq xo‘jaligi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Paxtaobod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89.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Paxtaobod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Paxtaobod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Paxtaobod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Paxtaobod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Paxtaobod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Paxtaobod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Ulug‘nor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Ulug‘nor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Ulug‘nor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Andijon qishloq xo‘jaligi va agrotexnologiyalar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Xonobod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Xonobod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Xonobod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Xonobod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Xonobod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Xonobod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Xo‘jaobod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3" w:firstLine="0"/>
            </w:pPr>
            <w:r>
              <w:t>Xo‘jaobod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Xo‘jaobod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Xo‘jaobod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Xo‘jaobod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Xo‘jaobod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Shahrixon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Shahrixon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agrosanoat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agrosanoat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Andijon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Shahrixon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mashinasozlik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99.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Shahrixon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Shahrixon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Andijon iqtisodiyot va qurilish instituti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Buxoro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Buxoro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Buxoro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center"/>
            </w:pPr>
            <w:r>
              <w:t>Galaosiyo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tuman ekologiya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Buxoro turizm va madaniy meros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Buxoro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arxitektura va qurilish texnikumi</w:t>
            </w:r>
          </w:p>
        </w:tc>
        <w:tc>
          <w:tcPr>
            <w:tcW w:w="291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Buxoro transport va qurilish texnologiyalari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Buxoro avtomobil va yo‘llar texnikumi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Buxoro neft va gaz sanoati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Buxoro energetika, neft va gaz sanoati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Buxoro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Buxoro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soliq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soliq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109.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Buxoro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Buxoro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Buxoro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Vobkent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Vobkent sanoat va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Vobkent sanoat va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Vobkent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Vobkent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Vobkent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Vobkent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Vobkent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Vobkent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G‘ijduvon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G‘ijduvon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G‘ijduvon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G‘ijduvon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G‘ijduvon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G‘ijduvon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G‘ijduvon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G‘ijduvon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G‘ijduvon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G‘ijduvon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Jondor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Jondor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Jondor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119.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Jondor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Jondor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Jondor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Kogon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Kogon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Kogon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Kogon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Kogon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Kogon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Qorako‘l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Buxoro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Qorako‘l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Qorako‘l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Qorako‘l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Qorako‘l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Qorako‘l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253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Qorovulbozor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Qorovulbozor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Qorovulbozor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Olot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Olot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Olot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810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Peshku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Afshona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Afshona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129.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Peshku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Peshku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Peshku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Peshku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Peshku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Peshku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7"/>
              <w:jc w:val="center"/>
            </w:pPr>
            <w:r>
              <w:t>“Toshkent irrigatsiya va qishloq xo‘jaligini mexanizatsiyalash muhandislari instituti” milliy tadqiqot universiteti Buxoro tabiiy resurslarni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boshqarish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Romitan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Romitan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Romitan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Romitan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Romitan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Romitan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795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Buxoro muhandislik-texnologiya instituti</w:t>
            </w:r>
          </w:p>
        </w:tc>
      </w:tr>
    </w:tbl>
    <w:p w:rsidR="00BE39DA" w:rsidRDefault="00B42797">
      <w:pPr>
        <w:spacing w:after="0" w:line="259" w:lineRule="auto"/>
        <w:ind w:left="-63" w:right="15" w:firstLine="0"/>
      </w:pPr>
      <w:r>
        <w:br w:type="page"/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Romitan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Romitan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Romitan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agrar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Shofirkon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Buxoro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Shofirkon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Shofirkon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Shofirkon qishloq xo‘jaligi mahsulotlari texnologiyasi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Shofirkon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Shofirkon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Shofirkon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Shofirkon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Buxoro davlat universiteti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Jizzax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Arnasoy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Arnasoy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Arnasoy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Baxmal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Baxmal iqtisodiyot va turizm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Baxmal iqtisodiyot va turizm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139.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Baxmal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Baxmal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Baxmal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Milliy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Baxmal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Baxmal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Baxmal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G‘allaorol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G‘allaorol xizmat ko‘rsatish va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G‘allaorol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Jizzax davlat pedagogika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G‘allaorol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G‘allaorol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G‘allaorol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agrar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G‘allaorol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G‘allaorol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G‘allaorol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G‘allaorol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G‘allaorol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G‘allaorol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G‘allaorol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9" w:firstLine="0"/>
            </w:pPr>
            <w:r>
              <w:t>G‘allaorol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G‘allaorol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Do‘stlik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Do‘stlik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Do‘stlik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Jizzax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Jizzax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Jizzax arxitektura va 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149.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Jizzax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Jizzax davlat pedagogika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Jizzax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Jizzax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Jizzax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1350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Zarbdor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Zarbdor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Zarbdor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810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Zarbdor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Zomin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Zarbdor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Zomin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Zomin turizm va servis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Zomin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Zomin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Zomin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Zomin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1170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Zomin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Zomin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Zomin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Zomin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Zomin tumani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Zomin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farmatsevtika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Mirzacho‘l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Mirzacho‘l agrosanoat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Mirzacho‘l agrosanoat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Jizzax davlat pedagogika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Mirzacho‘l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Mirzacho‘l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Mirzacho‘l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159.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Paxtakor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Paxtakor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Jizzax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Jizzax davlat pedagogika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Paxtakor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Paxtakor sanoat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Paxtakor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Paxtakor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Paxtakor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Paxtakor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Forish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Forish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Forish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O‘zbekiston Milliy universiteti Jizzax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Sh.Rashidov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Sharof Rashidov politexnika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Sharof Rashidov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Sh.Rashidov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Jizzax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Jizzax raqamli texnologiyalari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O‘zbekiston Milliy universiteti Jizzax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Sh.Rashidov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Sharof Rashidov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Sharof Rashidov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Sh.Rashidov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Sharof Rashidov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Sharof Rashidov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Jizzax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Yangiobod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Yangiobod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Yangiobod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O‘zbekiston Milliy universiteti Jizzax filiali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Qashqadaryo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G‘uzor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G‘uzor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G‘uzor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169.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G‘uzor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G‘uzor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G‘uzor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G‘uzor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G‘uzor energetika sanoati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G‘uzor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G‘uzor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G‘uzor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G‘uzor sanoat va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farmatsevtika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Dehqonobod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Dehqonobod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Dehqonobod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Dehqonobod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Kasbi oziq-ovqat sanoati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Kasbi sanoat va xizmat ko‘rsatish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Kasbi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Kasbi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filiali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9" w:firstLine="0"/>
              <w:jc w:val="center"/>
            </w:pPr>
            <w:r>
              <w:t>Kasbi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Kasbi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179.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Kitob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Kitob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Kitob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Kitob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Kitob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Kitob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Kitob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Kitob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Kitob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Koson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Qashqadaryo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Toshkent shahridagi Puchon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Ko‘kdala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Ko‘kdala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Ko‘kdala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veterinariya meditsinasi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veterinariya meditsinasi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davlat veterinariya meditsinasi, chorvachilik va biotexnologiyalar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189.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Qamashi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filiali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Qamashi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Qamashi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Qamashi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9" w:firstLine="0"/>
              <w:jc w:val="center"/>
            </w:pPr>
            <w:r>
              <w:t>Qamashi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Qamashi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Qarshi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Qarshi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Qarshi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Qarshi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filiali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Qarshi dizayner va texnologlarni tayyorlash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dizayner va texnologlarni tayyorlash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Beshkent qishloq xo‘jaligi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Qarshi tuman agrosanoat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Qarshi kommunal xo‘jaligi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transport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Qarshi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Qarshi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199.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Qashqadaryo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Qarshi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Qarshi qurilish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Qarshi shahar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</w:tbl>
    <w:p w:rsidR="00BE39DA" w:rsidRDefault="00B42797">
      <w:pPr>
        <w:spacing w:after="0" w:line="259" w:lineRule="auto"/>
        <w:ind w:left="-63" w:right="15" w:firstLine="0"/>
      </w:pPr>
      <w:r>
        <w:br w:type="page"/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Qashqadaryo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Qashqadaryo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Qarshi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Qarshi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farmatsevtika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Mirishkor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Mirishkor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Mirishkor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Qarshi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Mirishkor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Mirishkor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Mirishkor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Muborak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Muborak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Muborak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farmatsevtika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Muborak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Muborak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Muborak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Nishon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Nishon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Nishon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Chiroqchi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Chiroqchi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Chiroqchi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209.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Chiroqchi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Chiroqchi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Chiroqchi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Toshkent kimyo-texnologiya instituti Shahrisabz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filiali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Chiroqchi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Chiroqchi tuman 4-son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Chiroqchi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Toshkent kimyo-texnologiya instituti Shahrisabz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Shahrisabz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Shahrisabz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Qashqadaryo arxitektura va 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Qashqadaryo arxitektura va qurilish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Shahrisabz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Shahrisabz shahar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Shahrisabz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Shahrisabz shahar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Shahrisabz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Shahrisabz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Shahrisabz turizm va madaniy meros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Shahrisabz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Shahrisabz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both"/>
            </w:pPr>
            <w:r>
              <w:t>Shahrisabz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Shahrisabz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farmatsevtika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Yakkabog‘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Yakkabog‘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Yakkabog‘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Toshkent kimyo-texnologiya instituti Shahrisabz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filiali</w:t>
            </w:r>
          </w:p>
        </w:tc>
      </w:tr>
      <w:tr w:rsidR="00BE39DA">
        <w:trPr>
          <w:trHeight w:val="6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219.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Yakkabog‘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Yakkabog‘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Yakkabog‘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“Toshkent irrigatsiya va qishloq xo‘jaligini mexanizatsiyalash muhandislari instituti” milliy tadqiqot universiteti Qarshi irrigatsiya va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agrotexnologiyalar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Yakkabog‘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Yakkabog‘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Yakkabog‘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Qarshi muhandislik-iqtisodiyot instituti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Navoiy viloyati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G‘ozg‘on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G‘ozg‘on politexnika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G‘ozg‘on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Zarafshon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3" w:firstLine="0"/>
            </w:pPr>
            <w:r>
              <w:t>Zarafshon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Zarafshon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Zarafshon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Zarafshon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Zarafshon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Zarafshon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Zarafshon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Zarafshon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Karmana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Karmana politexnika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Karmana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Karmana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Karmana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Karmana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Karmana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Navoiy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Navoiy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Konimex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Konimex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Konimex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229.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Qiziltepa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arxitektura va 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arxitektura va qurilish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Qiziltepa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Qiziltepa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Qiziltepa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Qiziltepa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Qiziltepa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Qiziltepa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Navbahor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Navbahor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Navbahor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Navbahor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Navbahor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Navbahor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912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Navbahor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Navbahor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Navbahor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Navoiy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Navoiy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1170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Navoiy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Navoiy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Navoiy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Navoiy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Navoiy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Navoiy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Nurota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Nurota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Nurota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239.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Nurota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Nurota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Nurota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938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Uchquduq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Uchquduq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Uchquduq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Uchquduq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Uchquduq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Uchquduq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Navoiy davlat konchilik va texnologiyalar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Xatirchi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Xatirchi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Xatirchi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Xatirchi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Navoiy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Navoiy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Navoiy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Xatirchi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Xatirchi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Xatirchi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Samarqand davlat universiteti Kattaqo‘rg‘on filiali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Xatirchi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Xatirchi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Xatirchi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Namangan viloyati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7" w:firstLine="0"/>
            </w:pPr>
            <w:r>
              <w:t>Kosonsoy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Kosonsoy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Kosonsoy sanoatda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Kosonsoy sanoat va raqamli texnologiyalar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Kosonsoy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Namangan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249.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Kosonsoy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Kosonsoy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810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Kosonsoy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Kosonsoy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Kosonsoy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Kosonsoy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Kosonsoy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Mingbuloq yengil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yengil 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Mingbuloq suv xo‘jaligi va melioratsiya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Mingbuloq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Mingbuloq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Mingbuloq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Mingbuloq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Mingbuloq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Namangan sharq tillari va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Namangan chet tillari va xizmat ko‘rsatish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Namangan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Namangan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Namangan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259.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Namangan sanoat va iqtisodiyot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Namangan sanoat va iqtisodiyot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765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Namangan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both"/>
            </w:pPr>
            <w:r>
              <w:t>Namangan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Namangan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Namangan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Namangan xizmat ko‘rsatish va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Namangan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Namangan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Namangan shahar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Namangan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shahar 2-son kasb-hunar maktabi (bir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qismida)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Norin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Norin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Norin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Norin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Norin maishiy xizmat ko‘rsatish va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Norin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Norin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Norin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Norin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Norin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Norin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Norin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Pop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Pop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2" w:firstLine="0"/>
            </w:pPr>
            <w:r>
              <w:t>Pop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269.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Pop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Pop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Pop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Pop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Pop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Pop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</w:tbl>
    <w:p w:rsidR="00BE39DA" w:rsidRDefault="00B42797">
      <w:pPr>
        <w:spacing w:after="0" w:line="259" w:lineRule="auto"/>
        <w:ind w:left="-63" w:right="15" w:firstLine="0"/>
      </w:pPr>
      <w:r>
        <w:br w:type="page"/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Pop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Pop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Pop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To‘raqo‘rg‘on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To‘raqo‘rg‘on agrosanoat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To‘raqo‘rg‘on agrosanoat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To‘raqo‘rg‘on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To‘raqo‘rg‘on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To‘raqo‘rg‘on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To‘raqo‘rg‘on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To‘raqo‘rg‘on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To‘raqo‘rg‘on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To‘raqo‘rg‘on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To‘raqo‘rg‘on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To‘raqo‘rg‘on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Uychi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Uychi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muhandislik-texnologiya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Uychi jismoniy tarbiya va 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279.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Uychi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Namangan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Namangan sanoat va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Uchqo‘rg‘on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Uchqo‘rg‘on sanoat-texnologiyalari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Uchqo‘rg‘on sanoat va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Uchqo‘rg‘on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Uchqo‘rg‘on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Uchqo‘rg‘on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Uchqo‘rg‘on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Uchqo‘rg‘on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Uchqo‘rg‘on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Chortoq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Chortoq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Chortoq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Chortoq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Chortoq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Chortoq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Chortoq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Chortoq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Chortoq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Chust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Chust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Chust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Chust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Chust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Chust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Namangan to‘qimachilik sanoati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Chust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Chust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Chust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289.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Chust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Chust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Chust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Namangan davlat chet tillar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right="14" w:firstLine="0"/>
              <w:jc w:val="center"/>
            </w:pPr>
            <w:r>
              <w:t>Yangi Namangan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2-son Namangan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2-son Namangan Abu Ali ibn Sino nomidagi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Jamoat 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Andijon davlat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Yangiqo‘rg‘on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Yangiqo‘rg‘on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Yangiqo‘rg‘on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Namangan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Yangiqo‘rg‘on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Yangiqo‘rg‘on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Yangiqo‘rg‘on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Yangiqo‘rg‘on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Yangiqo‘rg‘on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Yangiqo‘rg‘on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Namangan muhandislik-qurilish instituti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Samarqand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Bulung‘ur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Bulung‘ur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Bulung‘ur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Bulung‘ur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Bulung‘ur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Bulung‘ur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Jomboy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Jomboy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Jomboy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Jomboy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Jomboy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Jomboy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Ishtixon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Ishtixon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Ishtixon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1350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299.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Ishtixon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Ishtixon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Ishtixon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Ishtixon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Ishtixon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Ishtixon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Kattaqo‘rg‘on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Kattaqo‘rg‘on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Kattaqo‘rg‘on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Kattaqo‘rg‘on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Kattaqo‘rg‘on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Kattaqo‘rg‘on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Kattaqo‘rg‘on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Kattaqo‘rg‘on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Kattaqo‘rg‘on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Samarqand davlat universiteti Kattaqo‘rg‘on filiali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Kattaqo‘rg‘on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Kattaqo‘rg‘on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Kattaqo‘rg‘on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1440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Kattaqo‘rg‘on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Kattaqo‘rg‘on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</w:pPr>
            <w:r>
              <w:t>Kattaqo‘rg‘on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Kattaqo‘rg‘on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Kattaqo‘rg‘on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Samarqand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Samarqand davlat universiteti Kattaqo‘rg‘on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Kattaqo‘rg‘on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Kattaqo‘rg‘on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Kattaqo‘rg‘on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Qo‘shrabot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Qo‘shrabot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Qo‘shrabot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309.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Qo‘shrabot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Qo‘shrabot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Qo‘shrabot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Narpay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Narpay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Narpay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Samarqand davlat chet tillar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Narpay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Narpay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Narpay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1290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Narpay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Narpay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Narpay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Nurobod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Nurobod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Nurobod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360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Nurobod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Nurobod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Nurobod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Oqdaryo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Oqdaryo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Oqdaryo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9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Oqdaryo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Oqdaryo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Oqdaryo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Payariq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Payariq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Payariq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Payariq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Payariq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Payariq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319.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Payariq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Payariq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Payariq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Payariq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Payariq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Payariq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Samarqand davlat chet tillar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Pastdarg‘om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Pastdarg‘om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Pastdarg‘om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Pastdarg‘om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Pastdarg‘om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Pastdarg‘om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1440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Pastdarg‘om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Pastdarg‘om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Pastdarg‘om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Pastdarg‘om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Pastdarg‘om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Pastdarg‘om tuman 4-son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Pastdarg‘om tuman 4-son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Paxtachi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Paxtachi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Paxtachi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Paxtachi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Paxtachi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Paxtachi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329.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Paxtachi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Paxtachi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Paxtachi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Samarqand imkoniyati cheklangan shaxslar uchun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ixtisoslashtirilgan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both"/>
            </w:pPr>
            <w:r>
              <w:t>Samarqand imkoniyati cheklangan shaxslar uchun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ixtisoslashtirilgan maxsus texnikum</w:t>
            </w:r>
            <w:hyperlink r:id="rId50" w:anchor="-7166902">
              <w:r>
                <w:rPr>
                  <w:color w:val="008080"/>
                </w:rPr>
                <w:t>**</w:t>
              </w:r>
            </w:hyperlink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Samarqand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Samarqand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1140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Samarqand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Samarqand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Samarqand avtomobilsozlik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Samarqand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qurilish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Samarqand shahar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Samarqand turizm va madaniy meros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Samarqand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arxitektura-qurilish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arxitektura-qurilish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Samarqand veterinariya meditsinasi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Samarqand veterinariya meditsinasi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1440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davlat veterinariya meditsinasi, chorvachilik va biotexnologiyalar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Samarqand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339.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Siyob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Siyob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So‘zangaron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So‘zangaron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Samarqand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Samarqand temir yo‘l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Samarqand temir yo‘l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Toyloq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Toyloq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Toyloq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Toyloq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Toyloq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Toyloq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Samarqand agroinnovatsiyalar va tadqiqotlar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Urgut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Samarqand davlat tibbiyot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Urgut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1170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Urgut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Urgut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Samarqand iqtisodiyot va servis instituti</w:t>
            </w:r>
          </w:p>
        </w:tc>
      </w:tr>
      <w:tr w:rsidR="00BE39DA">
        <w:trPr>
          <w:trHeight w:val="292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349.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Urgut tuman 4-son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tuman 4-son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Samarqand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350.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Urgut tuman 5-son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tuman 5-son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Samarqand davlat arxitektura-qurilish universiteti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Sirdaryo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351.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Boyovut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Boyovut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Boyovut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8" w:firstLine="0"/>
            </w:pPr>
            <w:r>
              <w:t>Toshkent kimyo-texnologiya instituti Yangiyer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352.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Boyovut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Boyovut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Boyovut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Guliston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353.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Guliston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Guliston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Guliston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Guliston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354.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Guliston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Guliston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Guliston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810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Guliston davlat universiteti</w:t>
            </w:r>
          </w:p>
        </w:tc>
      </w:tr>
    </w:tbl>
    <w:p w:rsidR="00BE39DA" w:rsidRDefault="00BE39DA">
      <w:pPr>
        <w:spacing w:after="0" w:line="259" w:lineRule="auto"/>
        <w:ind w:left="-63" w:right="15" w:firstLine="0"/>
      </w:pPr>
    </w:p>
    <w:p w:rsidR="00BE39DA" w:rsidRDefault="00BE39DA">
      <w:pPr>
        <w:sectPr w:rsidR="00BE39DA">
          <w:headerReference w:type="even" r:id="rId51"/>
          <w:headerReference w:type="default" r:id="rId52"/>
          <w:headerReference w:type="first" r:id="rId53"/>
          <w:pgSz w:w="11900" w:h="16840"/>
          <w:pgMar w:top="4" w:right="57" w:bottom="60" w:left="63" w:header="720" w:footer="720" w:gutter="0"/>
          <w:cols w:space="720"/>
        </w:sectPr>
      </w:pPr>
    </w:p>
    <w:p w:rsidR="00BE39DA" w:rsidRDefault="00B42797">
      <w:pP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76745" cy="10689337"/>
            <wp:effectExtent l="0" t="0" r="0" b="0"/>
            <wp:wrapTopAndBottom/>
            <wp:docPr id="265223" name="Picture 265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23" name="Picture 26522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476745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39DA" w:rsidRDefault="00B42797">
      <w:pP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76745" cy="10692385"/>
            <wp:effectExtent l="0" t="0" r="0" b="0"/>
            <wp:wrapTopAndBottom/>
            <wp:docPr id="265228" name="Picture 265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28" name="Picture 26522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47674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-1373" w:tblpY="162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Rishton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Rishton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Rishton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So‘x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So‘x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So‘x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So‘x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So‘x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So‘x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Toshloq texnik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Toshloq xizmat ko‘rsatish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Toshloq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Toshloq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texnika universiteti Qo‘qon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Toshloq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Toshloq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Toshloq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O‘zbekiston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O‘zbekiston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O‘zbekiston tuman sanoat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Qo‘qon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O‘zbekiston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O‘zbekiston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texnika universiteti Qo‘qon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O‘zbekiston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O‘zbekiston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519.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Uchko‘prik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Uchko‘prik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Uchko‘prik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texnika universiteti Qo‘qon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49.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Uchko‘prik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Uchko‘prik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Uchko‘prik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Farg‘ona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Farg‘ona tumani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both"/>
            </w:pPr>
            <w:r>
              <w:t>Farg‘ona tumani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795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Farg‘ona jamoat salomatligi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Farg‘ona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transport va servis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Farg‘ona tuman xizmat ko‘rsatish va servis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Farg‘ona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Farg‘ona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Farg‘ona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Farg‘ona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Farg‘ona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Farg‘ona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texnika universiteti Qo‘qon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Farg‘ona sanoat va xizmat ko‘rsatish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Farg‘ona sanoat va xizmat ko‘rsatish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1530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Farg‘ona shahar imkoniyati cheklangan shaxslar uchun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ixtisoslashtirilgan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shahar imkoniyatlari cheklangan shaxslar uchun ixtisoslashtirilgan maxsus texnikum</w:t>
            </w:r>
            <w:hyperlink r:id="rId56" w:anchor="-7166902">
              <w:r>
                <w:rPr>
                  <w:color w:val="008080"/>
                </w:rPr>
                <w:t>**</w:t>
              </w:r>
            </w:hyperlink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Farg‘ona jamoat salomatligi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Farg‘ona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Farg‘ona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1090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Farg‘ona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Farg‘ona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529.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Farg‘ona neft va gaz sanoati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Farg‘ona shahar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Farg‘ona politexnika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59.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Farg‘ona soliq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Farg‘ona soliq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60.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Farg‘ona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825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61.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2-son Farg‘ona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Farg‘ona shahar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Farg‘ona jamoat salomatligi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62.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both"/>
            </w:pPr>
            <w:r>
              <w:t>Lola Murotova nomidagi qishloq xo‘jaligiga ixtisoslashgan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Lola Murotova nomidagi qishloq xo‘jaligiga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ixtisoslashgan texnikum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Farg‘ona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63.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Furqat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Furqat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Furqat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texnika universiteti Qo‘qon filiali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Xorazm viloyati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Bog‘ot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Bog‘ot yengil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Bog‘ot yengil sanoat va servis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to‘qimachilik va yengil sanoat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Bog‘ot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Bog‘ot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Bog‘ot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Bog‘ot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Bog‘ot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Bog‘ot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Gurlan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539.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Gurlan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Gurlan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Gurlan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Qo‘shko‘pir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Qo‘shko‘pir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Qo‘shko‘pir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Qo‘shko‘pir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Qo‘shko‘pir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Qo‘shko‘pir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Qo‘shko‘pir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Qo‘shko‘pir suv xo‘jaligi va melioratsiya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Qo‘shko‘pir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525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Tuproqqal’a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Tuproqqal’a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Tuproqqal’a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Xorazm viloyati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Xorazm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Urganch agrotexnologiyalar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Urganch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Urganch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Urganch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549.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Urganch tuman ko‘p tarmoqli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Urganch axborot texnologiyalari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Urganch raqamli 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Urganch avtomobil va yo‘llar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1485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Urganch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Urganch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1620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Toshkent tibbiyot akademiyasi 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Xorazm arxitektura va qurilish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Xorazm qurilish va kommunal xo‘jaligi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Urganch shahar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Urganch shahar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Urganch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Urganch shahar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Urganch shahar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Xiva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Xiva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Xiva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Xiva turizm va madaniy meros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Xiva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Xiva shahar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Xiva shahar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559.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Xiva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</w:pPr>
            <w:r>
              <w:t>Xiva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1230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Toshkent tibbiyot akademiyasi 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shahri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Xiva qishloq xo‘jalik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agrotexnologiyalar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Xonqa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Xonqa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Xonqa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davlat pedagogika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Xonqa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Xonqa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Xonqa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Xonqa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Xonqa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Xonqa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Xonqa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7" w:firstLine="0"/>
              <w:jc w:val="center"/>
            </w:pPr>
            <w:r>
              <w:t>Xonqa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Xonqa tuman 3-son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Hazorasp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Hazorasp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Hazorasp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Hazorasp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Hazorasp tuman 3-son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8" w:firstLine="0"/>
              <w:jc w:val="center"/>
            </w:pPr>
            <w:r>
              <w:t>Hazorasp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1080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Urganch davlat pedagogika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Shovot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Shovot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Shovot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Shovot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Shovot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Shovot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569.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Yangiariq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Yangiariq qurilish va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Yangiariq qurilish va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Yangiariq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Yangiariq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Yangiariq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Yangiariq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Yangiariq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Yangiariq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Yangibozor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Yangibozor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Yangibozor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axborot texnologiyalari universiteti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Urganch filiali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39.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Yangibozor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Yangibozor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Yangibozor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Urganch davlat universiteti</w:t>
            </w:r>
          </w:p>
        </w:tc>
      </w:tr>
      <w:tr w:rsidR="00BE39DA">
        <w:trPr>
          <w:trHeight w:val="158"/>
        </w:trPr>
        <w:tc>
          <w:tcPr>
            <w:tcW w:w="1176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Toshkent shahri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Bektemir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Respublika televideniye va radio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Respublika televideniye va radio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Toshkent axborot texnologiyalari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Mirzo Ulug‘bek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geodeziya va kartografiya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geodeziya va kartografiya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Milliy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Mirzo Ulug‘bek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imkoniyati cheklangan shaxslar uchun ixtisoslashtirilgan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8" w:firstLine="0"/>
            </w:pPr>
            <w:r>
              <w:t>Respublika imkoniyati cheklangan shaxslar uchun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ixtisoslashtirilgan maxsus texnikum</w:t>
            </w:r>
            <w:hyperlink r:id="rId57" w:anchor="-7166902">
              <w:r>
                <w:rPr>
                  <w:color w:val="008080"/>
                </w:rPr>
                <w:t>**</w:t>
              </w:r>
            </w:hyperlink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Toshkent tibbiyot akademiyasi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Mirzo Ulug‘bek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imkoniyati cheklangan shaxslar uchun ixtisoslashtirilgan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imkoniyati cheklangan shaxslar uchun ixtisoslashtirilgan maxsus texnikum</w:t>
            </w:r>
            <w:hyperlink r:id="rId58" w:anchor="-7166902">
              <w:r>
                <w:rPr>
                  <w:color w:val="008080"/>
                </w:rPr>
                <w:t>**</w:t>
              </w:r>
            </w:hyperlink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tibbiyot pediatriya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Mirobod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transport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transport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1600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579.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Olmazor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Respublika musiqa va san’at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Respublika musiqa va san’at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davlat san’at va madaniyat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Olmazor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Toshkent shahar dizayner va texnologlarni tayyorlash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shahar dizayner va texnologlarni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tayyorlash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435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to‘qimachilik va yengil sanoat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Olmazor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Olmazor tuman kasbiy ko‘nikmalar markazi (bir qismida)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Olmazor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arxitektura-qurilish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Sergeli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Sergeli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Sergeli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arxitektura-qurilish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Sergeli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Sergeli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Sergeli Abu Ali ibn Sino nomidagi Jamoat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1800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Uchtepa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soliq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soliq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82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Uchtepa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shahar yuridik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shahar yuridik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2000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Toshkent davlat yuridik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5" w:firstLine="0"/>
            </w:pPr>
            <w:r>
              <w:t>Toshkent xodimlarni boshqarish va mehnatni muhofaza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qilish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t>Toshkent inson resurslari va mehnat muhofazasi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pedagogika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Toshkent pedagogika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1050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Toshkent davlat pedagogika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Chilonzor tuman 1-son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Chilonzor tuman 1-son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990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Toshkent axborot texnologiyalari 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589.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Chilonzor tuman 2-son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Chilonzor tuman 2-son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O‘zbekiston Milliy universiteti</w:t>
            </w:r>
          </w:p>
        </w:tc>
      </w:tr>
    </w:tbl>
    <w:p w:rsidR="00BE39DA" w:rsidRDefault="00B42797">
      <w:pPr>
        <w:spacing w:after="0" w:line="259" w:lineRule="auto"/>
        <w:ind w:left="-1440" w:right="1551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40124</wp:posOffset>
                </wp:positionH>
                <wp:positionV relativeFrom="page">
                  <wp:posOffset>0</wp:posOffset>
                </wp:positionV>
                <wp:extent cx="386193" cy="5017"/>
                <wp:effectExtent l="0" t="0" r="0" b="0"/>
                <wp:wrapTopAndBottom/>
                <wp:docPr id="265206" name="Group 265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93" cy="5017"/>
                          <a:chOff x="0" y="0"/>
                          <a:chExt cx="386193" cy="5017"/>
                        </a:xfrm>
                      </wpg:grpSpPr>
                      <wps:wsp>
                        <wps:cNvPr id="279938" name="Shape 27993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39" name="Shape 279939"/>
                        <wps:cNvSpPr/>
                        <wps:spPr>
                          <a:xfrm>
                            <a:off x="2256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40" name="Shape 279940"/>
                        <wps:cNvSpPr/>
                        <wps:spPr>
                          <a:xfrm>
                            <a:off x="3811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06" style="width:30.4089pt;height:0.39502pt;position:absolute;mso-position-horizontal-relative:page;mso-position-horizontal:absolute;margin-left:3.15936pt;mso-position-vertical-relative:page;margin-top:0pt;" coordsize="3861,50">
                <v:shape id="Shape 279941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9942" style="position:absolute;width:91;height:91;left:2256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9943" style="position:absolute;width:91;height:91;left:381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1339135</wp:posOffset>
                </wp:positionH>
                <wp:positionV relativeFrom="page">
                  <wp:posOffset>0</wp:posOffset>
                </wp:positionV>
                <wp:extent cx="5015" cy="5017"/>
                <wp:effectExtent l="0" t="0" r="0" b="0"/>
                <wp:wrapSquare wrapText="bothSides"/>
                <wp:docPr id="265207" name="Group 265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" cy="5017"/>
                          <a:chOff x="0" y="0"/>
                          <a:chExt cx="5015" cy="5017"/>
                        </a:xfrm>
                      </wpg:grpSpPr>
                      <wps:wsp>
                        <wps:cNvPr id="279944" name="Shape 279944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07" style="width:0.39492pt;height:0.39502pt;position:absolute;mso-position-horizontal-relative:page;mso-position-horizontal:absolute;margin-left:105.444pt;mso-position-vertical-relative:page;margin-top:0pt;" coordsize="50,50">
                <v:shape id="Shape 279945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3420563</wp:posOffset>
                </wp:positionH>
                <wp:positionV relativeFrom="page">
                  <wp:posOffset>0</wp:posOffset>
                </wp:positionV>
                <wp:extent cx="5016" cy="5017"/>
                <wp:effectExtent l="0" t="0" r="0" b="0"/>
                <wp:wrapSquare wrapText="bothSides"/>
                <wp:docPr id="265208" name="Group 265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6" cy="5017"/>
                          <a:chOff x="0" y="0"/>
                          <a:chExt cx="5016" cy="5017"/>
                        </a:xfrm>
                      </wpg:grpSpPr>
                      <wps:wsp>
                        <wps:cNvPr id="279946" name="Shape 27994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08" style="width:0.394928pt;height:0.39502pt;position:absolute;mso-position-horizontal-relative:page;mso-position-horizontal:absolute;margin-left:269.336pt;mso-position-vertical-relative:page;margin-top:0pt;" coordsize="50,50">
                <v:shape id="Shape 279947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5271278</wp:posOffset>
                </wp:positionH>
                <wp:positionV relativeFrom="page">
                  <wp:posOffset>0</wp:posOffset>
                </wp:positionV>
                <wp:extent cx="386193" cy="5017"/>
                <wp:effectExtent l="0" t="0" r="0" b="0"/>
                <wp:wrapSquare wrapText="bothSides"/>
                <wp:docPr id="265209" name="Group 265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93" cy="5017"/>
                          <a:chOff x="0" y="0"/>
                          <a:chExt cx="386193" cy="5017"/>
                        </a:xfrm>
                      </wpg:grpSpPr>
                      <wps:wsp>
                        <wps:cNvPr id="279948" name="Shape 27994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949" name="Shape 279949"/>
                        <wps:cNvSpPr/>
                        <wps:spPr>
                          <a:xfrm>
                            <a:off x="38117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09" style="width:30.4089pt;height:0.39502pt;position:absolute;mso-position-horizontal-relative:page;mso-position-horizontal:absolute;margin-left:415.061pt;mso-position-vertical-relative:page;margin-top:0pt;" coordsize="3861,50">
                <v:shape id="Shape 279950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279951" style="position:absolute;width:91;height:91;left:3811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7508186</wp:posOffset>
                </wp:positionH>
                <wp:positionV relativeFrom="page">
                  <wp:posOffset>0</wp:posOffset>
                </wp:positionV>
                <wp:extent cx="5015" cy="5017"/>
                <wp:effectExtent l="0" t="0" r="0" b="0"/>
                <wp:wrapSquare wrapText="bothSides"/>
                <wp:docPr id="265210" name="Group 265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" cy="5017"/>
                          <a:chOff x="0" y="0"/>
                          <a:chExt cx="5015" cy="5017"/>
                        </a:xfrm>
                      </wpg:grpSpPr>
                      <wps:wsp>
                        <wps:cNvPr id="279952" name="Shape 279952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5210" style="width:0.394897pt;height:0.39502pt;position:absolute;mso-position-horizontal-relative:page;mso-position-horizontal:absolute;margin-left:591.196pt;mso-position-vertical-relative:page;margin-top:0pt;" coordsize="50,50">
                <v:shape id="Shape 279953" style="position:absolute;width:91;height:91;left:0;top: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BE39DA" w:rsidRDefault="00BE39DA">
      <w:pPr>
        <w:sectPr w:rsidR="00BE39DA">
          <w:headerReference w:type="even" r:id="rId59"/>
          <w:headerReference w:type="default" r:id="rId60"/>
          <w:headerReference w:type="first" r:id="rId61"/>
          <w:pgSz w:w="11900" w:h="16840"/>
          <w:pgMar w:top="162" w:right="1440" w:bottom="99" w:left="1440" w:header="0" w:footer="720" w:gutter="0"/>
          <w:cols w:space="720"/>
        </w:sectPr>
      </w:pPr>
    </w:p>
    <w:p w:rsidR="00BE39DA" w:rsidRDefault="00B42797">
      <w:pPr>
        <w:spacing w:after="0" w:line="259" w:lineRule="auto"/>
        <w:ind w:left="442" w:firstLine="0"/>
      </w:pPr>
      <w:r>
        <w:rPr>
          <w:b/>
          <w:i/>
          <w:color w:val="339966"/>
          <w:sz w:val="10"/>
        </w:rPr>
        <w:t>Izohlar:</w:t>
      </w:r>
    </w:p>
    <w:p w:rsidR="00BE39DA" w:rsidRDefault="00B42797">
      <w:pPr>
        <w:spacing w:after="0" w:line="265" w:lineRule="auto"/>
        <w:ind w:left="437" w:hanging="10"/>
      </w:pPr>
      <w:r>
        <w:rPr>
          <w:i/>
          <w:color w:val="339966"/>
          <w:sz w:val="10"/>
        </w:rPr>
        <w:t>* texnikumlar nomi, quvvati va ularga biriktirilgan oliy ta’lim muassasalari ro‘yxatiga Oliy ta’lim, fan va innovatsiyalar vazirligi tomonidan o‘zgartirish va qo‘shimchalar kiritilishi mumkin.</w:t>
      </w:r>
    </w:p>
    <w:p w:rsidR="00BE39DA" w:rsidRDefault="00B42797">
      <w:pPr>
        <w:spacing w:after="100" w:line="265" w:lineRule="auto"/>
        <w:ind w:left="437" w:hanging="10"/>
      </w:pPr>
      <w:r>
        <w:rPr>
          <w:i/>
          <w:color w:val="339966"/>
          <w:sz w:val="10"/>
        </w:rPr>
        <w:t>** 4 ta texnikum Ijtimoiy himoya milliy agentligi tasarrufida qoldiriladi.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2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2-ILOVA</w:t>
      </w:r>
    </w:p>
    <w:p w:rsidR="00BE39DA" w:rsidRDefault="00B42797">
      <w:pPr>
        <w:spacing w:after="43" w:line="265" w:lineRule="auto"/>
        <w:ind w:left="63" w:right="59" w:hanging="10"/>
        <w:jc w:val="center"/>
      </w:pPr>
      <w:r>
        <w:rPr>
          <w:b/>
          <w:color w:val="000080"/>
        </w:rPr>
        <w:t>Texnikum faoliyatini moliyalashtirish</w:t>
      </w:r>
    </w:p>
    <w:p w:rsidR="00BE39DA" w:rsidRDefault="00B42797">
      <w:pPr>
        <w:pStyle w:val="Heading2"/>
        <w:ind w:right="1"/>
      </w:pPr>
      <w:r>
        <w:t>T</w:t>
      </w:r>
      <w:r>
        <w:t>ARTIBI</w:t>
      </w:r>
    </w:p>
    <w:p w:rsidR="00BE39DA" w:rsidRDefault="00B42797">
      <w:pPr>
        <w:spacing w:after="53"/>
        <w:ind w:left="433"/>
      </w:pPr>
      <w:r>
        <w:t>2025-yil 1-yanvardan boshlab texnikumlarni moliyalashtirish quyidagi tartibda amalga oshiriladi:</w:t>
      </w:r>
    </w:p>
    <w:p w:rsidR="00BE39DA" w:rsidRDefault="00B42797">
      <w:pPr>
        <w:spacing w:line="343" w:lineRule="auto"/>
        <w:ind w:left="65" w:right="4298"/>
      </w:pPr>
      <w:r>
        <w:t>1. Texnikumlarni saqlash va moddiy-texnika bazasini mustahkamlash aralash moliyalashtirish asosida amalga oshiriladi, xususan: a) quyidagi xarajatlar Da</w:t>
      </w:r>
      <w:r>
        <w:t>vlat budjeti mablag‘lari hisobidan qoplanadi:</w:t>
      </w:r>
    </w:p>
    <w:p w:rsidR="00BE39DA" w:rsidRDefault="00B42797">
      <w:pPr>
        <w:spacing w:after="2" w:line="240" w:lineRule="auto"/>
        <w:ind w:left="271" w:right="-3" w:hanging="10"/>
        <w:jc w:val="both"/>
      </w:pPr>
      <w:r>
        <w:t xml:space="preserve">texnikumlarda boshqaruv, texnik, xizmat ko‘rsatuvchi va o‘quv-yordamchi xodimlarning ish haqi va unga tenglashtirilgan to‘lovlar, xomashyo va yonilg‘i-moylash materiallari hamda kommunal xizmatlar xarajatlari; </w:t>
      </w:r>
      <w:r>
        <w:t>texnikumlarni o‘quv adabiyotlari, diplomlar, sertifikatlar, guvohnomalar hamda belgilangan namunadagi hujjatlar va guruh jurnallari bilan ta’minlash xarajatlari;</w:t>
      </w:r>
    </w:p>
    <w:p w:rsidR="00BE39DA" w:rsidRDefault="00B42797">
      <w:pPr>
        <w:spacing w:after="48"/>
        <w:ind w:left="267"/>
      </w:pPr>
      <w:r>
        <w:t>O‘zbekiston Respublikasi Prezidenti va Vazirlar Mahkamasi hujjatlari bilan belgilanadigan bosh</w:t>
      </w:r>
      <w:r>
        <w:t>qa maqsadli xarajatlar (xodimlarga ustama va qo‘shimcha haq to‘lash, pedagog kadrlarni qayta tayyorlash va ularning malakasini oshirish, to‘liq davlat ta’minotida bo‘lgan yetim va ota-onasining qarovisiz qolgan o‘quvchilar moddiy ta’minoti bo‘yicha xarajat</w:t>
      </w:r>
      <w:r>
        <w:t>lar va boshqalar);</w:t>
      </w:r>
    </w:p>
    <w:p w:rsidR="00BE39DA" w:rsidRDefault="00B42797">
      <w:pPr>
        <w:ind w:left="260" w:hanging="201"/>
      </w:pPr>
      <w:r>
        <w:t>b) texnikumlarni joriy saqlash, faoliyat yuritishini ta’minlash, ularning moddiy-texnik bazasini mustahkamlash hamda pedagog xodimlarining mehnatiga haq to‘lash xarajatlari o‘quvchilarni davlat granti va to‘lovkontrakt asosida o‘qitishdan tushadigan mablag</w:t>
      </w:r>
      <w:r>
        <w:t>‘lar hamda qonunchilikda taqiqlanmagan boshqa manbalar hisobidan amalga oshiriladi.</w:t>
      </w:r>
    </w:p>
    <w:p w:rsidR="00BE39DA" w:rsidRDefault="00B42797">
      <w:pPr>
        <w:ind w:left="267"/>
      </w:pPr>
      <w:r>
        <w:t>Bunda, Ijtimoiy himoya milliy agentligi huzuridagi texnikumlar, san’at va madaniyat yo‘nalishidagi texnikumlar, shuningdek, xalqaro ta’lim dasturlari joriy qilinadigan 14 t</w:t>
      </w:r>
      <w:r>
        <w:t>a texnikumni saqlash xarajatlari to‘liq</w:t>
      </w:r>
    </w:p>
    <w:tbl>
      <w:tblPr>
        <w:tblStyle w:val="TableGrid"/>
        <w:tblpPr w:vertAnchor="page" w:horzAnchor="page" w:tblpX="67" w:tblpY="9427"/>
        <w:tblOverlap w:val="never"/>
        <w:tblW w:w="11761" w:type="dxa"/>
        <w:tblInd w:w="0" w:type="dxa"/>
        <w:tblCellMar>
          <w:top w:w="46" w:type="dxa"/>
          <w:left w:w="122" w:type="dxa"/>
          <w:bottom w:w="0" w:type="dxa"/>
          <w:right w:w="119" w:type="dxa"/>
        </w:tblCellMar>
        <w:tblLook w:val="04A0" w:firstRow="1" w:lastRow="0" w:firstColumn="1" w:lastColumn="0" w:noHBand="0" w:noVBand="1"/>
      </w:tblPr>
      <w:tblGrid>
        <w:gridCol w:w="474"/>
        <w:gridCol w:w="474"/>
        <w:gridCol w:w="2038"/>
        <w:gridCol w:w="3965"/>
        <w:gridCol w:w="837"/>
        <w:gridCol w:w="3973"/>
      </w:tblGrid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T/r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T/r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>Tuman/shahar nomi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Ta’lim muassasasining amaldagi nomi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Quvvati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rPr>
                <w:b/>
              </w:rPr>
              <w:t>Ta’lim muassasasining keyingi faoliyati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0" w:right="20" w:firstLine="0"/>
              <w:jc w:val="right"/>
            </w:pPr>
            <w:r>
              <w:rPr>
                <w:b/>
              </w:rPr>
              <w:t>Qoraqalpog‘iston Respublikasi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Qonliko‘l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Qonliko‘l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360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Chimboy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Chimboy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Qo‘ng‘irot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Qo‘ng‘irot kimyo sanoati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7" w:firstLine="0"/>
              <w:jc w:val="center"/>
            </w:pPr>
            <w:r>
              <w:t>Xo‘jayli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Xo‘jayli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750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Beruniy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Beruniy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306" w:firstLine="0"/>
            </w:pPr>
            <w:r>
              <w:rPr>
                <w:b/>
              </w:rPr>
              <w:t>Andijon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Xonobod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Xonobod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Baliqchi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Baliqchi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Buloqboshi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Buloqboshi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450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Jalaquduq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Jalaquduq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Marhamat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Marhamat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6.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Paxtaobod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Paxtaobod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375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7.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Xo‘jaobod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Xo‘jaobod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900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8.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Shahrixon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Shahrixon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9.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Qo‘rg‘ontepa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Qo‘rg‘ontepa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550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318" w:firstLine="0"/>
            </w:pPr>
            <w:r>
              <w:rPr>
                <w:b/>
              </w:rPr>
              <w:t>Buxoro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Vobkent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Vobkent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Jondor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Jondor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Shofirkon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Shofirkon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G‘ijduvon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G‘ijduvon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430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66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9" w:firstLine="0"/>
              <w:jc w:val="center"/>
            </w:pPr>
            <w:r>
              <w:rPr>
                <w:sz w:val="10"/>
              </w:rPr>
              <w:t>1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18 .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Buxoro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Buxoro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650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354" w:firstLine="0"/>
            </w:pPr>
            <w:r>
              <w:rPr>
                <w:b/>
              </w:rPr>
              <w:t>Jizzax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Baxmal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Baxmal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Baxmal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Baxmal 2-son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0" w:right="310" w:firstLine="0"/>
              <w:jc w:val="right"/>
            </w:pPr>
            <w:r>
              <w:rPr>
                <w:b/>
              </w:rPr>
              <w:t>Qashqadaryo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Qamashi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Qamashi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Ko‘kdala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Ko‘kdala (Chiroqchi)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510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Nishon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Nishon energetika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1 005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Dehqonobod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Dehqonobod kimyo sanoati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360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Shahrisabz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Miraki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216" w:firstLine="0"/>
            </w:pPr>
            <w:r>
              <w:rPr>
                <w:b/>
              </w:rPr>
              <w:t>Namangan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Namangan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arxitektura va qurilish texnikumi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Chust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Chust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960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Pop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Pop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640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29.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To‘raqo‘rg‘on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To‘raqo‘rg‘on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Yangiqo‘rg‘on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Yangiqo‘rg‘on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885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6.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Uychi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Uychi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510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7.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Uchqo‘rg‘on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Uchqo‘rg‘on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780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8.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Norin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Norin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330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9.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Mingbuloq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Mingbuloq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885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10.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Namangan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Namangan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330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196" w:firstLine="0"/>
            </w:pPr>
            <w:r>
              <w:rPr>
                <w:b/>
              </w:rPr>
              <w:t>Samarqand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Bulung‘ur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Bulung‘ur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Qo‘shrabot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Qo‘shrabot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390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Kattaqo‘rg‘on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Kattaqo‘rg‘on tuman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39.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Ishtixon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Ishtixon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750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Jomboy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Jomboy agrotexnologiyalar texnikumi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900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6.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Paxtachi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Paxtachi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360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7.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Pastdarg‘om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Pastdarg‘om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360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8.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Nurobod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Nurobod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480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9.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Oqdaryo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Oqdaryo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45.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10.</w:t>
            </w:r>
          </w:p>
        </w:tc>
        <w:tc>
          <w:tcPr>
            <w:tcW w:w="2038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Urgut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Urgut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420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0"/>
        </w:trPr>
        <w:tc>
          <w:tcPr>
            <w:tcW w:w="474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62" w:type="dxa"/>
          <w:left w:w="36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355"/>
        <w:gridCol w:w="245"/>
        <w:gridCol w:w="1445"/>
        <w:gridCol w:w="3278"/>
        <w:gridCol w:w="2915"/>
        <w:gridCol w:w="600"/>
        <w:gridCol w:w="2922"/>
      </w:tblGrid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9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avtomobil va yo‘llar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avtomobil va yo‘llar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1400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davlat transport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591.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18.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9" w:firstLine="0"/>
              <w:jc w:val="center"/>
            </w:pPr>
            <w:r>
              <w:t>Chilonzor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0" w:firstLine="0"/>
              <w:jc w:val="center"/>
            </w:pPr>
            <w:r>
              <w:t>1-Respublika Abu Ali ibn Sino nomidagi Jamoat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1-son Respublika Abu Ali ibn Sino nomidagi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Jamoat 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1770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7" w:firstLine="0"/>
              <w:jc w:val="center"/>
            </w:pPr>
            <w:r>
              <w:t>Toshkent tibbiyot akademiyasi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592.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19.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Shayxontohur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Toshkent gidrometeorologiya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Toshkent gidrometeorologiya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900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Markaziy Osiyo atrof-muhit va iqlim o‘zgarishini</w:t>
            </w:r>
          </w:p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o‘rganish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593.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20.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Shayxontohur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9" w:firstLine="0"/>
              <w:jc w:val="center"/>
            </w:pPr>
            <w:r>
              <w:t>2-son Respublika Abu Ali ibn Sino nomidagi Jamoat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salomatligi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2-son Respublika Abu Ali ibn Sino nomidagi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Jamoat 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2000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7" w:firstLine="0"/>
              <w:jc w:val="center"/>
            </w:pPr>
            <w:r>
              <w:t>Toshkent tibbiyot akademiyasi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594.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21.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Shayxontohur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Noshirlik-matbaa faoliyati sohasida mutaxassislarni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tayyorlash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Toshkent noshirlik-matbaa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Toshkent to‘qimachilik va yengil sanoat instituti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595.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22.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Shayxontohur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Shayxontohur tuman kasb-hunar maktabi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Shayxontohur tuman politexnikumi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Toshkent to‘qimachilik va yengil sanoat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596.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23.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Yunusobod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both"/>
            </w:pPr>
            <w:r>
              <w:t>Yunusobod Abu Ali ibn Sino nomidagi Jamoat salomatligi</w:t>
            </w:r>
          </w:p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Yunusobod Abu Ali ibn Sino nomidagi Jamoat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salomatligi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1200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Toshkent pediatriya tibbiyot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597.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24.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9" w:firstLine="0"/>
              <w:jc w:val="center"/>
            </w:pPr>
            <w:r>
              <w:t>Yakkasaroy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16" w:firstLine="0"/>
              <w:jc w:val="both"/>
            </w:pPr>
            <w:r>
              <w:t>Karim Zaripov nomidagi Respublika estrada va sirk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Karim Zaripov nomidagi Respublika estrada va</w:t>
            </w:r>
          </w:p>
          <w:p w:rsidR="00BE39DA" w:rsidRDefault="00B42797">
            <w:pPr>
              <w:spacing w:after="0" w:line="259" w:lineRule="auto"/>
              <w:ind w:left="0" w:right="10" w:firstLine="0"/>
              <w:jc w:val="center"/>
            </w:pPr>
            <w:r>
              <w:t>sirk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555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0" w:firstLine="0"/>
              <w:jc w:val="center"/>
            </w:pPr>
            <w:r>
              <w:t>O‘zbekiston davlat konservatoriyasi huzuridagi</w:t>
            </w:r>
          </w:p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t>Milliy estrada san’ati instituti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598.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25.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Yangihayot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turizm va biznes kolleji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Toshkent turizm va madaniy meros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720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universiteti</w:t>
            </w:r>
          </w:p>
        </w:tc>
      </w:tr>
      <w:tr w:rsidR="00BE39DA">
        <w:trPr>
          <w:trHeight w:val="15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599.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26.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Yangihayot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Toshkent iqtisodiyot va sanoat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Toshkent iqtisodiyot va sanoat 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1320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davlat iqtisodiyot universiteti</w:t>
            </w:r>
          </w:p>
        </w:tc>
      </w:tr>
      <w:tr w:rsidR="00BE39DA">
        <w:trPr>
          <w:trHeight w:val="308"/>
        </w:trPr>
        <w:tc>
          <w:tcPr>
            <w:tcW w:w="3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20" w:firstLine="0"/>
              <w:jc w:val="both"/>
            </w:pPr>
            <w:r>
              <w:t>600.</w:t>
            </w:r>
          </w:p>
        </w:tc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27.</w:t>
            </w:r>
          </w:p>
        </w:tc>
        <w:tc>
          <w:tcPr>
            <w:tcW w:w="14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Yashnobod tumani</w:t>
            </w:r>
          </w:p>
        </w:tc>
        <w:tc>
          <w:tcPr>
            <w:tcW w:w="32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3" w:firstLine="0"/>
            </w:pPr>
            <w:r>
              <w:t>Toshkent turizm va mehmonxona menejmenti texnikumi</w:t>
            </w:r>
          </w:p>
        </w:tc>
        <w:tc>
          <w:tcPr>
            <w:tcW w:w="29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Toshkent turizm va mehmonxona menejmenti</w:t>
            </w:r>
          </w:p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texnikumi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right="11" w:firstLine="0"/>
              <w:jc w:val="center"/>
            </w:pPr>
            <w:r>
              <w:t>540</w:t>
            </w:r>
          </w:p>
        </w:tc>
        <w:tc>
          <w:tcPr>
            <w:tcW w:w="29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2" w:firstLine="0"/>
              <w:jc w:val="center"/>
            </w:pPr>
            <w:r>
              <w:t>“Ipak yo‘li” turizm va madaniy meros xalqaro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universiteti</w:t>
            </w:r>
          </w:p>
        </w:tc>
      </w:tr>
    </w:tbl>
    <w:p w:rsidR="00BE39DA" w:rsidRDefault="00B42797">
      <w:pPr>
        <w:spacing w:after="45"/>
        <w:ind w:left="267"/>
      </w:pPr>
      <w:r>
        <w:t>Davlat budjeti mablag‘lari hisobidan amalga oshiriladi;</w:t>
      </w:r>
    </w:p>
    <w:p w:rsidR="00BE39DA" w:rsidRDefault="00B42797">
      <w:pPr>
        <w:spacing w:after="57"/>
        <w:ind w:left="69"/>
      </w:pPr>
      <w:r>
        <w:t>v) davlat granti asosida ta’lim oladigan o‘quvchilarni o‘qitish xarajatlari uchun zarur mablag‘lar belgilangan tartibda tasdiqlangan to‘lov-kontrakt miqdoridan kelib chiqib ajratiladi;</w:t>
      </w:r>
    </w:p>
    <w:p w:rsidR="00BE39DA" w:rsidRDefault="00B42797">
      <w:pPr>
        <w:spacing w:after="46"/>
        <w:ind w:left="260" w:hanging="201"/>
      </w:pPr>
      <w:r>
        <w:t>g) davlat grant</w:t>
      </w:r>
      <w:r>
        <w:t>i asosida ta’lim olayotgan o‘quvchilar uchun ajratilgan Davlat budjeti mablag‘lari texnikumlarning to‘lov-kontrakt uchun ochilgan budjetdan tashqari shaxsiy g‘azna hisobvarag‘iga o‘tkaziladi va hisobot davri oxirida mablag‘larning qoldig‘i texnikum ixtiyor</w:t>
      </w:r>
      <w:r>
        <w:t>ida qoldiriladi.</w:t>
      </w:r>
    </w:p>
    <w:p w:rsidR="00BE39DA" w:rsidRDefault="00B42797">
      <w:pPr>
        <w:spacing w:line="343" w:lineRule="auto"/>
        <w:ind w:left="65" w:right="4608"/>
      </w:pPr>
      <w:r>
        <w:t>2. Xalqaro ta’lim dasturlari joriy etilgan texnikumlar faoliyatini moliyalashtirish quyidagi manbalar hisobidan amalga oshiriladi: a) Davlat budjeti mablag‘lari;</w:t>
      </w:r>
    </w:p>
    <w:p w:rsidR="00BE39DA" w:rsidRDefault="00B42797">
      <w:pPr>
        <w:spacing w:line="343" w:lineRule="auto"/>
        <w:ind w:left="65" w:right="6670"/>
      </w:pPr>
      <w:r>
        <w:t>b) xo‘jalik faoliyati va shartnoma asosida xizmatlar ko‘rsatishdan tushadigan mablag‘lar; v) grantlar va homiylik xayriyalari;</w:t>
      </w:r>
    </w:p>
    <w:p w:rsidR="00BE39DA" w:rsidRDefault="00B42797">
      <w:pPr>
        <w:spacing w:after="57"/>
        <w:ind w:left="65"/>
      </w:pPr>
      <w:r>
        <w:t>g) qonunchilik hujjatlarida taqiqlanmagan boshqa manbalar.</w:t>
      </w:r>
    </w:p>
    <w:p w:rsidR="00BE39DA" w:rsidRDefault="00B42797">
      <w:pPr>
        <w:spacing w:after="46"/>
        <w:ind w:left="260" w:hanging="197"/>
      </w:pPr>
      <w:r>
        <w:t>3. Texnikumlarga o‘quv amaliyoti jarayonida va darsdan bo‘sh vaqtda o‘</w:t>
      </w:r>
      <w:r>
        <w:t>quvchilar ishtirokida ishlab chiqarilgan yarim tayyor va tayyor mahsulotlarni (tovar, ish va xizmatlarni), shu jumladan, savdo shoxobchalarini tashkil qilgan holda namoyish qilish va sotishga ruxsat beriladi. Bunda:</w:t>
      </w:r>
    </w:p>
    <w:p w:rsidR="00BE39DA" w:rsidRDefault="00B42797">
      <w:pPr>
        <w:numPr>
          <w:ilvl w:val="0"/>
          <w:numId w:val="6"/>
        </w:numPr>
        <w:spacing w:after="57"/>
        <w:ind w:left="260" w:hanging="201"/>
      </w:pPr>
      <w:r>
        <w:t>texnikumlarga istisno tariqasida buyurtm</w:t>
      </w:r>
      <w:r>
        <w:t>achilar bilan to‘g‘ridan-to‘g‘ri shartnoma tuzishga ruxsat beriladi;</w:t>
      </w:r>
    </w:p>
    <w:p w:rsidR="00BE39DA" w:rsidRDefault="00B42797">
      <w:pPr>
        <w:numPr>
          <w:ilvl w:val="0"/>
          <w:numId w:val="6"/>
        </w:numPr>
        <w:spacing w:after="57"/>
        <w:ind w:left="260" w:hanging="201"/>
      </w:pPr>
      <w:r>
        <w:t>ishlab topilgan mablag‘lar texnikumlarning pedagog kadrlari va o‘quvchilarini moddiy qo‘llab-quvvatlash hamda ularning moddiy-texnika bazasini mustahkamlashga yo‘naltiriladi.</w:t>
      </w:r>
    </w:p>
    <w:p w:rsidR="00BE39DA" w:rsidRDefault="00B42797">
      <w:pPr>
        <w:ind w:left="260" w:hanging="197"/>
      </w:pPr>
      <w:r>
        <w:t>4. Texnikuml</w:t>
      </w:r>
      <w:r>
        <w:t xml:space="preserve">arga pedagog kadrlar va ishlab chiqarish ta’limi ustalari uchun ta’lim tashkilotining budjetdan tashqari mablag‘lari hisobidan (to‘lov-kontrakt mablag‘lari bundan mustasno) lavozim maoshining 200 foizgacha miqdorida har oylik ustama belgilash va to‘lashga </w:t>
      </w:r>
      <w:r>
        <w:t>ruxsat beriladi.</w:t>
      </w:r>
    </w:p>
    <w:p w:rsidR="00BE39DA" w:rsidRDefault="00B42797">
      <w:pPr>
        <w:spacing w:after="82"/>
        <w:ind w:left="267"/>
      </w:pPr>
      <w:r>
        <w:t>Bunda pedagog kadrlar va ishlab chiqarish ta’limi ustalarining lavozim maoshiga har oylik ustamalar belgilash tartibi Oliy ta’lim, fan va innovatsiyalar vazirligi tomonidan tasdiqlanadi.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</w:t>
      </w:r>
      <w:r>
        <w:rPr>
          <w:color w:val="000080"/>
          <w:sz w:val="12"/>
        </w:rPr>
        <w:t>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3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3-ILOVA</w:t>
      </w:r>
    </w:p>
    <w:p w:rsidR="00BE39DA" w:rsidRDefault="00B42797">
      <w:pPr>
        <w:spacing w:after="43" w:line="265" w:lineRule="auto"/>
        <w:ind w:left="63" w:right="35" w:hanging="10"/>
        <w:jc w:val="center"/>
      </w:pPr>
      <w:r>
        <w:rPr>
          <w:b/>
          <w:color w:val="000080"/>
        </w:rPr>
        <w:t>Negizida maktabgacha, maktab va maktabdan tashqari ta’lim tashkilotlari tashkil etiladigan kasbiy ta’lim tashkilotlari</w:t>
      </w:r>
    </w:p>
    <w:p w:rsidR="00BE39DA" w:rsidRDefault="00B42797">
      <w:pPr>
        <w:pStyle w:val="Heading2"/>
        <w:ind w:right="6"/>
      </w:pPr>
      <w:r>
        <w:t>RO‘YXATI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9477" w:hanging="10"/>
      </w:pPr>
      <w:hyperlink r:id="rId64">
        <w:r>
          <w:rPr>
            <w:color w:val="008080"/>
            <w:sz w:val="12"/>
          </w:rPr>
          <w:t>Farmoniga</w:t>
        </w:r>
      </w:hyperlink>
    </w:p>
    <w:tbl>
      <w:tblPr>
        <w:tblStyle w:val="TableGrid"/>
        <w:tblpPr w:vertAnchor="page" w:horzAnchor="page" w:tblpX="67" w:tblpY="5067"/>
        <w:tblOverlap w:val="never"/>
        <w:tblW w:w="11761" w:type="dxa"/>
        <w:tblInd w:w="0" w:type="dxa"/>
        <w:tblCellMar>
          <w:top w:w="8" w:type="dxa"/>
          <w:left w:w="0" w:type="dxa"/>
          <w:bottom w:w="8" w:type="dxa"/>
          <w:right w:w="0" w:type="dxa"/>
        </w:tblCellMar>
        <w:tblLook w:val="04A0" w:firstRow="1" w:lastRow="0" w:firstColumn="1" w:lastColumn="0" w:noHBand="0" w:noVBand="1"/>
      </w:tblPr>
      <w:tblGrid>
        <w:gridCol w:w="245"/>
        <w:gridCol w:w="2132"/>
        <w:gridCol w:w="743"/>
        <w:gridCol w:w="866"/>
        <w:gridCol w:w="2009"/>
        <w:gridCol w:w="1974"/>
        <w:gridCol w:w="259"/>
        <w:gridCol w:w="649"/>
        <w:gridCol w:w="1729"/>
        <w:gridCol w:w="660"/>
        <w:gridCol w:w="296"/>
        <w:gridCol w:w="198"/>
      </w:tblGrid>
      <w:tr w:rsidR="00BE39DA">
        <w:trPr>
          <w:trHeight w:val="261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3" w:firstLine="0"/>
              <w:jc w:val="both"/>
            </w:pPr>
            <w:r>
              <w:rPr>
                <w:b/>
              </w:rPr>
              <w:t>T/r</w:t>
            </w: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Respublika ijro etuvchi hokimiyat organlari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va xo‘jalik birlashmalari nomi</w:t>
            </w: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Kasbiy malakalarni rivojlantirish bo‘yicha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tarmoq kengashlari nomi</w:t>
            </w:r>
          </w:p>
        </w:tc>
        <w:tc>
          <w:tcPr>
            <w:tcW w:w="28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>Soha nomi</w:t>
            </w: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Kasbiy ta’lim tayyorlov yo‘nalishlari nomi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1.</w:t>
            </w: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Maktabgacha va maktab ta’limi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Ta’lim va fan sohasida kasbiy malakalarni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Maktabgacha ta’lim</w:t>
            </w:r>
          </w:p>
        </w:tc>
        <w:tc>
          <w:tcPr>
            <w:tcW w:w="2883" w:type="dxa"/>
            <w:gridSpan w:val="4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Maktabgacha ta’lim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Oliy ta’lim, fan va innovatsiyalar vazirligi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2.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Sog‘liqni saqlash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Sog‘liqni saqlash va farmatsevtika sohasida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kasbiy malakalarni 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Sog‘liqni saqlash va farmatsevtika</w:t>
            </w: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Stomatologiya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Davolash ishi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bottom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Tibbiy profilaktika ishi</w:t>
            </w:r>
          </w:p>
        </w:tc>
      </w:tr>
      <w:tr w:rsidR="00BE39DA">
        <w:trPr>
          <w:trHeight w:val="4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88"/>
        </w:trPr>
        <w:tc>
          <w:tcPr>
            <w:tcW w:w="24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Farmatsevtika tarmog‘ini rivojlantirish agentligi</w:t>
            </w:r>
          </w:p>
        </w:tc>
        <w:tc>
          <w:tcPr>
            <w:tcW w:w="2875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3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Farmatsiya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3.</w:t>
            </w:r>
          </w:p>
        </w:tc>
        <w:tc>
          <w:tcPr>
            <w:tcW w:w="2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Raqamli texnologiyalar vazirligi</w:t>
            </w:r>
          </w:p>
        </w:tc>
        <w:tc>
          <w:tcPr>
            <w:tcW w:w="74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18" w:line="259" w:lineRule="auto"/>
              <w:ind w:left="67" w:firstLine="0"/>
            </w:pPr>
            <w:r>
              <w:t>Axborot texnologiyalari va aloqa sohasida kasbiy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malakalarni </w:t>
            </w:r>
            <w:r>
              <w:tab/>
              <w:t xml:space="preserve">rivojlantirish </w:t>
            </w:r>
            <w:r>
              <w:tab/>
              <w:t xml:space="preserve">bo‘yicha </w:t>
            </w:r>
            <w:r>
              <w:tab/>
              <w:t>tarmoq kengashi</w:t>
            </w:r>
          </w:p>
        </w:tc>
        <w:tc>
          <w:tcPr>
            <w:tcW w:w="19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Axborot texnologiyalari va aloqa,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teleradiokommunikatsiya sohasi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35" w:firstLine="0"/>
              <w:jc w:val="both"/>
            </w:pPr>
            <w:r>
              <w:t xml:space="preserve">shu </w:t>
            </w:r>
          </w:p>
        </w:tc>
        <w:tc>
          <w:tcPr>
            <w:tcW w:w="64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5" w:firstLine="0"/>
            </w:pPr>
            <w:r>
              <w:t>jumladan,</w:t>
            </w: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Axborot tizimlari va texnologiyalari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Dasturiy injiniring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Axborot xavfsizligi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Kompyuter muhandisligi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Sun’iy intellekt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Telekommunikatsiya texnologiyalari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Televizion texnologiyalar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Pochta aloqasi texnologiyasi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Radioelektron qurilmalar va tizimlar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4.</w:t>
            </w:r>
          </w:p>
        </w:tc>
        <w:tc>
          <w:tcPr>
            <w:tcW w:w="2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Qishloq xo‘jaligi vazirligi</w:t>
            </w:r>
          </w:p>
        </w:tc>
        <w:tc>
          <w:tcPr>
            <w:tcW w:w="74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18" w:line="259" w:lineRule="auto"/>
              <w:ind w:left="67" w:firstLine="0"/>
            </w:pPr>
            <w:r>
              <w:t>Qishloq xo‘jaligi va veterinariya sohalarida kasbiy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malakalarni </w:t>
            </w:r>
            <w:r>
              <w:tab/>
              <w:t xml:space="preserve">rivojlantirish </w:t>
            </w:r>
            <w:r>
              <w:tab/>
              <w:t xml:space="preserve">bo‘yicha </w:t>
            </w:r>
            <w:r>
              <w:tab/>
              <w:t>tarmoq kengashi</w:t>
            </w:r>
          </w:p>
        </w:tc>
        <w:tc>
          <w:tcPr>
            <w:tcW w:w="19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Qishloq xo‘jaligi, veterinariya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sanoati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 xml:space="preserve">va </w:t>
            </w:r>
          </w:p>
        </w:tc>
        <w:tc>
          <w:tcPr>
            <w:tcW w:w="64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oziq-ovqat</w:t>
            </w: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Oziq-ovqat mahsulotlari texnologiyasi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Qishloq xo‘jaligini mexanizatsiyalashtirish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Agrokimyo va tuproqshunoslik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Tuproq bonitirovkasi va yer degradatsiyasi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Agronomiya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O‘simliklar himoyasi va karantini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Qishloq xo‘jalik mahsulotlarini saqlash va qayta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ishlash texnologiyasi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Meva-sabzavotchilik va uzumchilik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tabs>
                <w:tab w:val="center" w:pos="969"/>
                <w:tab w:val="center" w:pos="1584"/>
              </w:tabs>
              <w:spacing w:after="0" w:line="259" w:lineRule="auto"/>
              <w:ind w:left="0" w:firstLine="0"/>
            </w:pPr>
            <w:r>
              <w:t xml:space="preserve">Veterinariya </w:t>
            </w:r>
            <w:r>
              <w:tab/>
              <w:t xml:space="preserve">va </w:t>
            </w:r>
            <w:r>
              <w:tab/>
              <w:t xml:space="preserve">chorvachilikni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qo‘mitasi</w:t>
            </w:r>
          </w:p>
        </w:tc>
        <w:tc>
          <w:tcPr>
            <w:tcW w:w="74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rivojlantirish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Zooinjeneriya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Ipakchilik va tutchilik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Veterinariya meditsinasi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5.</w:t>
            </w:r>
          </w:p>
        </w:tc>
        <w:tc>
          <w:tcPr>
            <w:tcW w:w="2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Suv xo‘jaligi vazirligi</w:t>
            </w:r>
          </w:p>
        </w:tc>
        <w:tc>
          <w:tcPr>
            <w:tcW w:w="743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tabs>
                <w:tab w:val="center" w:pos="641"/>
                <w:tab w:val="center" w:pos="1250"/>
                <w:tab w:val="center" w:pos="1832"/>
                <w:tab w:val="right" w:pos="2875"/>
              </w:tabs>
              <w:spacing w:after="0" w:line="259" w:lineRule="auto"/>
              <w:ind w:left="0" w:firstLine="0"/>
            </w:pPr>
            <w:r>
              <w:t xml:space="preserve">Suv </w:t>
            </w:r>
            <w:r>
              <w:tab/>
              <w:t xml:space="preserve">xo‘jaligi </w:t>
            </w:r>
            <w:r>
              <w:tab/>
              <w:t xml:space="preserve">sohasida </w:t>
            </w:r>
            <w:r>
              <w:tab/>
              <w:t xml:space="preserve">kasbiy </w:t>
            </w:r>
            <w:r>
              <w:tab/>
              <w:t>malakalarni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bo‘yicha tarmoq kengashi</w:t>
            </w:r>
          </w:p>
        </w:tc>
        <w:tc>
          <w:tcPr>
            <w:tcW w:w="197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Irrigatsiya va melioratsiya</w:t>
            </w:r>
          </w:p>
        </w:tc>
        <w:tc>
          <w:tcPr>
            <w:tcW w:w="25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64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Suv xo‘jaligi va melioratsiya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Gidrotexnika inshootlari va nasos stansiyalaridan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foydalanish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Suv bioresurslari va akvakultura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6.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Qurilish va uy-joy kommunal xo‘jaligi vazirligi</w:t>
            </w:r>
          </w:p>
        </w:tc>
        <w:tc>
          <w:tcPr>
            <w:tcW w:w="86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Qurilish, uy-j materiallari malakalarni kengashi</w:t>
            </w:r>
          </w:p>
        </w:tc>
        <w:tc>
          <w:tcPr>
            <w:tcW w:w="200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18" w:line="259" w:lineRule="auto"/>
              <w:ind w:left="-50" w:firstLine="0"/>
            </w:pPr>
            <w:r>
              <w:t>oy kommunal xo‘jaligi va qurilish</w:t>
            </w:r>
          </w:p>
          <w:p w:rsidR="00BE39DA" w:rsidRDefault="00B42797">
            <w:pPr>
              <w:tabs>
                <w:tab w:val="center" w:pos="1034"/>
                <w:tab w:val="right" w:pos="2009"/>
              </w:tabs>
              <w:spacing w:after="30" w:line="259" w:lineRule="auto"/>
              <w:ind w:left="0" w:firstLine="0"/>
            </w:pPr>
            <w:r>
              <w:t xml:space="preserve">sanoati </w:t>
            </w:r>
            <w:r>
              <w:tab/>
              <w:t xml:space="preserve">sohalarida </w:t>
            </w:r>
            <w:r>
              <w:tab/>
              <w:t>kasbiy</w:t>
            </w:r>
          </w:p>
          <w:p w:rsidR="00BE39DA" w:rsidRDefault="00B42797">
            <w:pPr>
              <w:tabs>
                <w:tab w:val="center" w:pos="1125"/>
                <w:tab w:val="right" w:pos="2009"/>
              </w:tabs>
              <w:spacing w:after="0" w:line="259" w:lineRule="auto"/>
              <w:ind w:left="0" w:firstLine="0"/>
            </w:pPr>
            <w:r>
              <w:t xml:space="preserve">rivojlantirish </w:t>
            </w:r>
            <w:r>
              <w:tab/>
              <w:t xml:space="preserve">bo‘yicha </w:t>
            </w:r>
            <w:r>
              <w:tab/>
              <w:t>tarmoq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Qurilish, arxitektura, kadastr va uy-joy kommunal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xo‘jaligi</w:t>
            </w: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Geodeziya va geoinformatika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Kartografiya va masofadan zondlash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Kadastr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Arxitektura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1204"/>
                <w:tab w:val="center" w:pos="1916"/>
                <w:tab w:val="center" w:pos="2389"/>
                <w:tab w:val="right" w:pos="2883"/>
              </w:tabs>
              <w:spacing w:after="0" w:line="259" w:lineRule="auto"/>
              <w:ind w:left="0" w:firstLine="0"/>
            </w:pPr>
            <w:r>
              <w:t xml:space="preserve">Kommunal </w:t>
            </w:r>
            <w:r>
              <w:tab/>
              <w:t xml:space="preserve">infratuzilmani </w:t>
            </w:r>
            <w:r>
              <w:tab/>
              <w:t xml:space="preserve">tashkil </w:t>
            </w:r>
            <w:r>
              <w:tab/>
              <w:t xml:space="preserve">etish </w:t>
            </w:r>
            <w:r>
              <w:tab/>
              <w:t>va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boshqarish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1419"/>
                <w:tab w:val="center" w:pos="2318"/>
                <w:tab w:val="right" w:pos="2883"/>
              </w:tabs>
              <w:spacing w:after="0" w:line="259" w:lineRule="auto"/>
              <w:ind w:left="0" w:firstLine="0"/>
            </w:pPr>
            <w:r>
              <w:t xml:space="preserve">Muhandislik </w:t>
            </w:r>
            <w:r>
              <w:tab/>
              <w:t xml:space="preserve">kommunikatsiyalari </w:t>
            </w:r>
            <w:r>
              <w:tab/>
              <w:t xml:space="preserve">qurilishi </w:t>
            </w:r>
            <w:r>
              <w:tab/>
              <w:t>va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ekspluatatsiyasi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Gidrotexnika va geotexnika muhandisligi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Qiymat injiniringi va ko‘chmas mulk ekspertizasi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Madaniy meros agentligi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tabs>
                <w:tab w:val="center" w:pos="1153"/>
                <w:tab w:val="center" w:pos="2088"/>
              </w:tabs>
              <w:spacing w:after="0" w:line="259" w:lineRule="auto"/>
              <w:ind w:left="0" w:firstLine="0"/>
            </w:pPr>
            <w:r>
              <w:t xml:space="preserve">Arxitektura </w:t>
            </w:r>
            <w:r>
              <w:tab/>
              <w:t xml:space="preserve">yodgorliklari </w:t>
            </w:r>
            <w:r>
              <w:tab/>
              <w:t xml:space="preserve">rekonstruksiyasi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restavratsiyasi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both"/>
            </w:pPr>
            <w:r>
              <w:t>va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“O‘zsanoatqurilishmateriallari” uyushmasi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Qurilish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7.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Transport vazirligi</w:t>
            </w:r>
          </w:p>
        </w:tc>
        <w:tc>
          <w:tcPr>
            <w:tcW w:w="86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Transport va malakalarni kengashi</w:t>
            </w:r>
          </w:p>
        </w:tc>
        <w:tc>
          <w:tcPr>
            <w:tcW w:w="200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18" w:line="259" w:lineRule="auto"/>
              <w:ind w:left="0" w:firstLine="0"/>
            </w:pPr>
            <w:r>
              <w:t>avtomobilsozlik sohalarida kasbiy</w:t>
            </w:r>
          </w:p>
          <w:p w:rsidR="00BE39DA" w:rsidRDefault="00B42797">
            <w:pPr>
              <w:tabs>
                <w:tab w:val="center" w:pos="1125"/>
                <w:tab w:val="right" w:pos="2009"/>
              </w:tabs>
              <w:spacing w:after="0" w:line="259" w:lineRule="auto"/>
              <w:ind w:left="0" w:firstLine="0"/>
            </w:pPr>
            <w:r>
              <w:t xml:space="preserve">rivojlantirish </w:t>
            </w:r>
            <w:r>
              <w:tab/>
              <w:t xml:space="preserve">bo‘yicha </w:t>
            </w:r>
            <w:r>
              <w:tab/>
              <w:t>tarmoq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Avtomobil, temir yo‘l, havo va boshqa transport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turlari, logistika, yo‘l xo‘jaligi</w:t>
            </w: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Transport vositalari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Aviatsiya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Yo‘l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Havo kemalarining parvoz ekspluatatsiyasi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Logistika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“O‘zavtosanoat” AJ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Mexanika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Metallar texnologiyalari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Texnologik mashinalar va jihozlar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8.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Energetika vazirligi</w:t>
            </w:r>
          </w:p>
        </w:tc>
        <w:tc>
          <w:tcPr>
            <w:tcW w:w="86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Energetika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</w:t>
            </w:r>
          </w:p>
        </w:tc>
        <w:tc>
          <w:tcPr>
            <w:tcW w:w="2009" w:type="dxa"/>
            <w:vMerge w:val="restart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tabs>
                <w:tab w:val="center" w:pos="907"/>
                <w:tab w:val="right" w:pos="2009"/>
              </w:tabs>
              <w:spacing w:after="0" w:line="259" w:lineRule="auto"/>
              <w:ind w:left="0" w:firstLine="0"/>
            </w:pPr>
            <w:r>
              <w:t xml:space="preserve">sohasida </w:t>
            </w:r>
            <w:r>
              <w:tab/>
              <w:t xml:space="preserve">kasbiy </w:t>
            </w:r>
            <w:r>
              <w:tab/>
              <w:t>malakalarni</w:t>
            </w:r>
          </w:p>
          <w:p w:rsidR="00BE39DA" w:rsidRDefault="00B42797">
            <w:pPr>
              <w:spacing w:after="0" w:line="259" w:lineRule="auto"/>
              <w:ind w:left="-27" w:firstLine="0"/>
            </w:pPr>
            <w:r>
              <w:t>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tabs>
                <w:tab w:val="center" w:pos="845"/>
                <w:tab w:val="center" w:pos="1541"/>
                <w:tab w:val="center" w:pos="2235"/>
                <w:tab w:val="right" w:pos="2883"/>
              </w:tabs>
              <w:spacing w:after="0" w:line="259" w:lineRule="auto"/>
              <w:ind w:left="0" w:firstLine="0"/>
            </w:pPr>
            <w:r>
              <w:t xml:space="preserve">Elektr </w:t>
            </w:r>
            <w:r>
              <w:tab/>
              <w:t xml:space="preserve">energiyasi, </w:t>
            </w:r>
            <w:r>
              <w:tab/>
              <w:t xml:space="preserve">energiya </w:t>
            </w:r>
            <w:r>
              <w:tab/>
              <w:t xml:space="preserve">tejamkorlik </w:t>
            </w:r>
            <w:r>
              <w:tab/>
              <w:t>va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energiya audit, neft-gaz</w:t>
            </w: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Energetika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Neft va neft-gazni qayta ishlash texnologiyasi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Elektr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Neft va gaz ishi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71" w:firstLine="0"/>
            </w:pPr>
            <w:r>
              <w:t>9.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Tog‘-kon sanoati va geologiya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right="64" w:firstLine="0"/>
              <w:jc w:val="both"/>
            </w:pPr>
            <w:r>
              <w:t>Tog‘-kon sanoati, geologiya va mineral resurslar sohalarida kasbiy malakalarni 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Tog‘-kon sanoati, geologiya, geofizika va mineral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resurslar</w:t>
            </w: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Geologiya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Gidrologiya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Seysmologiya va seysmometriya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9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Metallurgiya muhandisligi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Konchilik ishi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tabs>
                <w:tab w:val="center" w:pos="884"/>
                <w:tab w:val="center" w:pos="1481"/>
                <w:tab w:val="center" w:pos="2176"/>
              </w:tabs>
              <w:spacing w:after="0" w:line="259" w:lineRule="auto"/>
              <w:ind w:left="0" w:firstLine="0"/>
            </w:pPr>
            <w:r>
              <w:t xml:space="preserve">Foydali </w:t>
            </w:r>
            <w:r>
              <w:tab/>
              <w:t xml:space="preserve">qazilma </w:t>
            </w:r>
            <w:r>
              <w:tab/>
              <w:t xml:space="preserve">konlari </w:t>
            </w:r>
            <w:r>
              <w:tab/>
              <w:t xml:space="preserve">geologiyasi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razvedkasi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va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Gidrogeologiya va muhandislik geologiyasi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10.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Ekologiya, atrof-muhitni muhofaza qilish va iqlim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o‘zgarishi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right="64" w:firstLine="0"/>
              <w:jc w:val="both"/>
            </w:pPr>
            <w:r>
              <w:t>Ekologiya, o‘rmon xo‘jaligi, gidrometeorologiya sohalarida kasbiy malakalarni 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16" w:lineRule="auto"/>
              <w:ind w:left="67" w:firstLine="0"/>
              <w:jc w:val="both"/>
            </w:pPr>
            <w:r>
              <w:t>Ekologiya, atrof-muhitni muhofaza qilish, o‘rmon xo‘jaligi, gidrome</w:t>
            </w:r>
            <w:r>
              <w:t>teorologiya, chiqindilarni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utilizatsiya qilish va qayta ishlash</w:t>
            </w: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Meteorologiya va iqlimshunoslik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6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Ekologiya va atrof-muhit muhofazasi</w:t>
            </w:r>
          </w:p>
        </w:tc>
        <w:tc>
          <w:tcPr>
            <w:tcW w:w="19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Dorivor o‘simliklarni yetishtirish va qayta ishlash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texnologiyasi</w:t>
            </w: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tabs>
                <w:tab w:val="center" w:pos="1017"/>
                <w:tab w:val="center" w:pos="1406"/>
              </w:tabs>
              <w:spacing w:after="0" w:line="259" w:lineRule="auto"/>
              <w:ind w:left="0" w:firstLine="0"/>
            </w:pPr>
            <w:r>
              <w:t xml:space="preserve">O‘rmonchilik </w:t>
            </w:r>
            <w:r>
              <w:tab/>
              <w:t xml:space="preserve">va </w:t>
            </w:r>
            <w:r>
              <w:tab/>
              <w:t xml:space="preserve">aholi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ko‘kalamzorlashtirish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 xml:space="preserve">yashash 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joylarini</w:t>
            </w:r>
          </w:p>
        </w:tc>
      </w:tr>
      <w:tr w:rsidR="00BE39DA">
        <w:trPr>
          <w:trHeight w:val="261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11.</w:t>
            </w: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Turizm qo‘mitasi</w:t>
            </w:r>
          </w:p>
        </w:tc>
        <w:tc>
          <w:tcPr>
            <w:tcW w:w="28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Turizm sohasida kasbiy malakalarni rivojlantirish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bo‘yicha tarmoq kengashi</w:t>
            </w:r>
          </w:p>
        </w:tc>
        <w:tc>
          <w:tcPr>
            <w:tcW w:w="288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Turizm, mehmonxona va umumiy ovqatlanish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Turizm va mehmondo‘stlik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12.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Adliya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70" w:firstLine="0"/>
              <w:jc w:val="both"/>
            </w:pPr>
            <w:r>
              <w:t>Huquq, arxiv ishi va davlat xizmatlari sohalarida kasbiy malakalarni 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Adliya, huquq, arxiv ishi, davlat boshqaruvi va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xizmatlari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Arxivshunoslik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Yurisprudensiya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13.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Investitsiyalar, sanoat va savdo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18" w:line="259" w:lineRule="auto"/>
              <w:ind w:left="67" w:firstLine="0"/>
            </w:pPr>
            <w:r>
              <w:t>Investitsiyalar, bank va savdo sohalarida kasbiy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malakalarni </w:t>
            </w:r>
            <w:r>
              <w:tab/>
              <w:t xml:space="preserve">rivojlantirish </w:t>
            </w:r>
            <w:r>
              <w:tab/>
              <w:t xml:space="preserve">bo‘yicha </w:t>
            </w:r>
            <w:r>
              <w:tab/>
              <w:t>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Investitsiyalar, bank, lizing, tashqi va ichki savdo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Bank ishi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Statistika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Menejment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Marketing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Savdo ishi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14.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Iqtisodiyot va moliya vazirligi</w:t>
            </w: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71" w:firstLine="0"/>
              <w:jc w:val="both"/>
            </w:pPr>
            <w:r>
              <w:t>Iqtisodiyot, moliya, soliq va sug‘urta sohalarida kasbiy malakalarni rivojlantirish bo‘yicha tarmoq kengashi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Iqtisodiyot, moliya, audit, soliq va sug‘urta</w:t>
            </w: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Buxgalteriya hisobi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Soliqlar va soliqqa tortish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17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Bojxona ishi</w:t>
            </w:r>
          </w:p>
        </w:tc>
        <w:tc>
          <w:tcPr>
            <w:tcW w:w="66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38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Moliya va moliyaviy texnologiyalar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7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Ommaviy axborot vositalari sohasida kasbiy</w:t>
            </w:r>
          </w:p>
        </w:tc>
        <w:tc>
          <w:tcPr>
            <w:tcW w:w="288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Axborot xizmati va jamoatchilik bilan aloqalar</w:t>
            </w:r>
          </w:p>
        </w:tc>
      </w:tr>
      <w:tr w:rsidR="00BE39DA">
        <w:trPr>
          <w:trHeight w:val="122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4"/>
            <w:tcBorders>
              <w:top w:val="single" w:sz="3" w:space="0" w:color="000000"/>
              <w:left w:val="single" w:sz="3" w:space="0" w:color="000000"/>
              <w:bottom w:val="nil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54" w:type="dxa"/>
          <w:left w:w="150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474"/>
        <w:gridCol w:w="474"/>
        <w:gridCol w:w="2038"/>
        <w:gridCol w:w="3965"/>
        <w:gridCol w:w="837"/>
        <w:gridCol w:w="3973"/>
      </w:tblGrid>
      <w:tr w:rsidR="00BE39DA">
        <w:trPr>
          <w:trHeight w:val="142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46.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11.</w:t>
            </w:r>
          </w:p>
        </w:tc>
        <w:tc>
          <w:tcPr>
            <w:tcW w:w="203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Urgut veterinariya meditsinasi texnikumi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1 005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0" w:right="297" w:firstLine="0"/>
              <w:jc w:val="right"/>
            </w:pPr>
            <w:r>
              <w:rPr>
                <w:b/>
              </w:rPr>
              <w:t>Surxondaryo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47.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Muzrabot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Muzrabot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48.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Oltinsoy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Oltinsoy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410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49.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Sariosiyo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Sariosiyo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975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Uzun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Uzun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630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Sherobod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Sherobod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6.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Qiziriq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Qiziriq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480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7.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Qumqo‘rg‘on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Qumqo‘rg‘on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585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231" w:firstLine="0"/>
            </w:pPr>
            <w:r>
              <w:rPr>
                <w:b/>
              </w:rPr>
              <w:t>Toshkent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Ohangaron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Ohangaron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Parkent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Parkent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405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“Barkamol avlod” bolalar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Bekobod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Toshkent viloyati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Yuqori Chirchiq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Yuqori Chirchiq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Ixtisoslashtirilgan maktab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243" w:firstLine="0"/>
            </w:pPr>
            <w:r>
              <w:rPr>
                <w:b/>
              </w:rPr>
              <w:t>Farg‘ona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Farg‘ona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Farg‘ona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610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Quvasoy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Quvasoy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525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Bag‘dod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Bag‘dod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4.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Buvayda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Buvayda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62.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5.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Quva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Quva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675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63.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6.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Oltiariq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Oltiariq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64.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7.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Qo‘shtepa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Qo‘shtepa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540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5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65.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8.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Rishton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Rishton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795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66.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9.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O‘zbekiston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O‘zbekiston tumani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470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67.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10.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Furqat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Furqat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465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68.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11.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Marg‘ilon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Marg‘ilon ko‘p tarmoqli texnikumi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900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74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38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65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2283" w:firstLine="0"/>
            </w:pPr>
            <w:r>
              <w:rPr>
                <w:b/>
              </w:rPr>
              <w:t>Xorazm viloyati</w:t>
            </w:r>
          </w:p>
        </w:tc>
        <w:tc>
          <w:tcPr>
            <w:tcW w:w="8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3973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69.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Hazorasp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Hazorasp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600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70.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Yangibozor tumani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Yangibozor pedagogika kolleji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300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Davlat maktabgacha ta’lim tashkiloti</w:t>
            </w:r>
          </w:p>
        </w:tc>
      </w:tr>
      <w:tr w:rsidR="00BE39DA">
        <w:trPr>
          <w:trHeight w:val="134"/>
        </w:trPr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71.</w:t>
            </w:r>
          </w:p>
        </w:tc>
        <w:tc>
          <w:tcPr>
            <w:tcW w:w="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20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Xiva shahri</w:t>
            </w:r>
          </w:p>
        </w:tc>
        <w:tc>
          <w:tcPr>
            <w:tcW w:w="39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Xiva xizmat ko‘rsatish va servis texnikumi</w:t>
            </w:r>
          </w:p>
        </w:tc>
        <w:tc>
          <w:tcPr>
            <w:tcW w:w="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720</w:t>
            </w:r>
          </w:p>
        </w:tc>
        <w:tc>
          <w:tcPr>
            <w:tcW w:w="39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Umumiy o‘rta ta’lim maktabi</w:t>
            </w:r>
          </w:p>
        </w:tc>
      </w:tr>
    </w:tbl>
    <w:p w:rsidR="00BE39DA" w:rsidRDefault="00B42797">
      <w:pPr>
        <w:spacing w:after="109" w:line="283" w:lineRule="auto"/>
        <w:ind w:left="9501" w:hanging="10"/>
      </w:pPr>
      <w:r>
        <w:rPr>
          <w:color w:val="000080"/>
          <w:sz w:val="12"/>
        </w:rPr>
        <w:t>4-ILOVA</w:t>
      </w:r>
    </w:p>
    <w:p w:rsidR="00BE39DA" w:rsidRDefault="00B42797">
      <w:pPr>
        <w:spacing w:after="47" w:line="259" w:lineRule="auto"/>
        <w:ind w:left="1508" w:hanging="10"/>
      </w:pPr>
      <w:r>
        <w:rPr>
          <w:b/>
          <w:color w:val="000080"/>
        </w:rPr>
        <w:t>Kadrlar buyurtmachisi va sanoat hamkori sifatida texnikumlarga biriktiriladigan respublika ijro etuvchi hokimiyat organlari va xo‘jalik birlashmalari</w:t>
      </w:r>
    </w:p>
    <w:p w:rsidR="00BE39DA" w:rsidRDefault="00B42797">
      <w:pPr>
        <w:spacing w:after="47" w:line="259" w:lineRule="auto"/>
        <w:ind w:left="5570" w:hanging="10"/>
      </w:pPr>
      <w:r>
        <w:rPr>
          <w:b/>
          <w:color w:val="000080"/>
        </w:rPr>
        <w:t>RO‘YXATI</w:t>
      </w:r>
      <w:hyperlink r:id="rId65" w:anchor="-7166969">
        <w:r>
          <w:rPr>
            <w:color w:val="008080"/>
          </w:rPr>
          <w:t>*</w:t>
        </w:r>
      </w:hyperlink>
      <w:r>
        <w:br w:type="page"/>
      </w:r>
    </w:p>
    <w:p w:rsidR="00BE39DA" w:rsidRDefault="00B42797">
      <w:pPr>
        <w:spacing w:after="0" w:line="259" w:lineRule="auto"/>
        <w:ind w:left="0" w:right="1" w:firstLine="0"/>
        <w:jc w:val="right"/>
      </w:pPr>
      <w:r>
        <w:rPr>
          <w:i/>
          <w:color w:val="339966"/>
          <w:sz w:val="10"/>
        </w:rPr>
        <w:t>* Kasbiy malakalarni rivojlantirish bo‘yicha respublika kengashiga Kadrlar buyurtmachisi va sanoat hamkori sifatida texnikumlarga biriktiriladigan respublika ijro etuvchi hokimiyat organlari va xo‘jalik birlashmalari ro‘yxatiga o‘zgartirish va qo‘shimchala</w:t>
      </w:r>
      <w:r>
        <w:rPr>
          <w:i/>
          <w:color w:val="339966"/>
          <w:sz w:val="10"/>
        </w:rPr>
        <w:t>r</w:t>
      </w:r>
    </w:p>
    <w:p w:rsidR="00BE39DA" w:rsidRDefault="00B42797">
      <w:pPr>
        <w:spacing w:after="100" w:line="265" w:lineRule="auto"/>
        <w:ind w:left="10" w:hanging="10"/>
      </w:pPr>
      <w:r>
        <w:rPr>
          <w:i/>
          <w:color w:val="339966"/>
          <w:sz w:val="10"/>
        </w:rPr>
        <w:t>kiritish huquqi beriladi.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6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5-ILOVA</w:t>
      </w:r>
    </w:p>
    <w:p w:rsidR="00BE39DA" w:rsidRDefault="00B42797">
      <w:pPr>
        <w:spacing w:after="0" w:line="265" w:lineRule="auto"/>
        <w:ind w:left="63" w:right="56" w:hanging="10"/>
        <w:jc w:val="center"/>
      </w:pPr>
      <w:r>
        <w:rPr>
          <w:b/>
          <w:color w:val="000080"/>
        </w:rPr>
        <w:t>Respublika ijro etuvchi hokimiyat organlari va xo‘jalik birlashmalari tomonidan budjet</w:t>
      </w:r>
      <w:r>
        <w:rPr>
          <w:b/>
          <w:color w:val="000080"/>
        </w:rPr>
        <w:t>dan tashqari hamda qonunchilikda taqiqlanmagan boshqa mablag‘lar hisobidan amalga oshiriladigan</w:t>
      </w:r>
    </w:p>
    <w:p w:rsidR="00BE39DA" w:rsidRDefault="00B42797">
      <w:pPr>
        <w:spacing w:after="43" w:line="265" w:lineRule="auto"/>
        <w:ind w:left="63" w:right="57" w:hanging="10"/>
        <w:jc w:val="center"/>
      </w:pPr>
      <w:r>
        <w:rPr>
          <w:b/>
          <w:color w:val="000080"/>
        </w:rPr>
        <w:t>xarajatlar</w:t>
      </w:r>
    </w:p>
    <w:p w:rsidR="00BE39DA" w:rsidRDefault="00B42797">
      <w:pPr>
        <w:pStyle w:val="Heading1"/>
        <w:spacing w:after="0"/>
        <w:ind w:right="61"/>
      </w:pPr>
      <w:r>
        <w:t>RO‘YXATI</w:t>
      </w:r>
    </w:p>
    <w:p w:rsidR="00BE39DA" w:rsidRDefault="00B42797">
      <w:pPr>
        <w:spacing w:after="0" w:line="259" w:lineRule="auto"/>
        <w:ind w:left="10" w:right="11" w:hanging="10"/>
        <w:jc w:val="right"/>
      </w:pPr>
      <w:r>
        <w:t>Respublika ijro etuvchi hokimiyat organlari va xo‘jalik birlashmalariga o‘zining budjetdan tashqari mablag‘lari hamda qonunchilikda taqiqlanmagan boshqa mablag‘lar hisobidan texnikumlar faoliyatini</w:t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46" w:type="dxa"/>
          <w:left w:w="0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245"/>
        <w:gridCol w:w="2875"/>
        <w:gridCol w:w="2875"/>
        <w:gridCol w:w="2883"/>
        <w:gridCol w:w="2207"/>
        <w:gridCol w:w="676"/>
      </w:tblGrid>
      <w:tr w:rsidR="00BE39DA">
        <w:trPr>
          <w:trHeight w:val="134"/>
        </w:trPr>
        <w:tc>
          <w:tcPr>
            <w:tcW w:w="245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15.</w:t>
            </w:r>
          </w:p>
        </w:tc>
        <w:tc>
          <w:tcPr>
            <w:tcW w:w="2875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Axborot va ommaviy kommunikatsiyalar agentligi</w:t>
            </w:r>
          </w:p>
        </w:tc>
        <w:tc>
          <w:tcPr>
            <w:tcW w:w="2875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1236"/>
                <w:tab w:val="center" w:pos="1991"/>
                <w:tab w:val="right" w:pos="2841"/>
              </w:tabs>
              <w:spacing w:after="0" w:line="259" w:lineRule="auto"/>
              <w:ind w:left="0" w:firstLine="0"/>
            </w:pPr>
            <w:r>
              <w:t xml:space="preserve">malakalarni </w:t>
            </w:r>
            <w:r>
              <w:tab/>
              <w:t xml:space="preserve">rivojlantirish </w:t>
            </w:r>
            <w:r>
              <w:tab/>
              <w:t xml:space="preserve">bo‘yicha </w:t>
            </w:r>
            <w:r>
              <w:tab/>
              <w:t>tarmoq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kengashi</w:t>
            </w:r>
          </w:p>
        </w:tc>
        <w:tc>
          <w:tcPr>
            <w:tcW w:w="2883" w:type="dxa"/>
            <w:vMerge w:val="restart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Ommaviy axborot vositalari, reklama, kino,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video, televideniye</w:t>
            </w:r>
          </w:p>
        </w:tc>
        <w:tc>
          <w:tcPr>
            <w:tcW w:w="28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Kutubxona-axborot faoliyati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Matbaa va qadoqlash texnologiyasi</w:t>
            </w: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16.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Kambag‘allikni qisqartirish va bandlik vazirligi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706"/>
                <w:tab w:val="center" w:pos="1103"/>
                <w:tab w:val="center" w:pos="1753"/>
                <w:tab w:val="right" w:pos="2841"/>
              </w:tabs>
              <w:spacing w:after="0" w:line="259" w:lineRule="auto"/>
              <w:ind w:left="0" w:firstLine="0"/>
            </w:pPr>
            <w:r>
              <w:t xml:space="preserve">Mehnat </w:t>
            </w:r>
            <w:r>
              <w:tab/>
              <w:t xml:space="preserve">va </w:t>
            </w:r>
            <w:r>
              <w:tab/>
              <w:t xml:space="preserve">kasbiy </w:t>
            </w:r>
            <w:r>
              <w:tab/>
              <w:t xml:space="preserve">faoliyatning </w:t>
            </w:r>
            <w:r>
              <w:tab/>
              <w:t>yordamchi</w:t>
            </w:r>
          </w:p>
          <w:p w:rsidR="00BE39DA" w:rsidRDefault="00B42797">
            <w:pPr>
              <w:spacing w:after="0" w:line="259" w:lineRule="auto"/>
              <w:ind w:left="67" w:firstLine="0"/>
              <w:jc w:val="both"/>
            </w:pPr>
            <w:r>
              <w:t>tarmoqlararo turlari sohasida kasbiy malakalarni rivojlantirish bo‘yicha tarmoq kengashi</w:t>
            </w:r>
          </w:p>
        </w:tc>
        <w:tc>
          <w:tcPr>
            <w:tcW w:w="2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1056"/>
                <w:tab w:val="center" w:pos="1834"/>
                <w:tab w:val="right" w:pos="2849"/>
              </w:tabs>
              <w:spacing w:after="0" w:line="259" w:lineRule="auto"/>
              <w:ind w:left="0" w:firstLine="0"/>
            </w:pPr>
            <w:r>
              <w:t xml:space="preserve">Mehnat </w:t>
            </w:r>
            <w:r>
              <w:tab/>
              <w:t xml:space="preserve">munosabatlari, </w:t>
            </w:r>
            <w:r>
              <w:tab/>
              <w:t xml:space="preserve">mehnat </w:t>
            </w:r>
            <w:r>
              <w:tab/>
              <w:t>resurslarini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va boshqa barcha turdosh sohalar</w:t>
            </w:r>
          </w:p>
        </w:tc>
        <w:tc>
          <w:tcPr>
            <w:tcW w:w="28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Inson resurslarini boshqarish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88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Mehnat muhofazasi va texnika xavfsizligi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Kosmetologiya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61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17.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Ijtimoiy himoya milliy agentligi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Ijtimoiy himoya sohasidagi kasbiy malakalarni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bo‘yicha tarmoq kengashi</w:t>
            </w:r>
          </w:p>
        </w:tc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Ijtimoiy himoya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Ijtimoiy ish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18.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Madaniyat vazirligi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tabs>
                <w:tab w:val="center" w:pos="1119"/>
                <w:tab w:val="center" w:pos="1767"/>
                <w:tab w:val="right" w:pos="2841"/>
              </w:tabs>
              <w:spacing w:after="0" w:line="259" w:lineRule="auto"/>
              <w:ind w:left="0" w:firstLine="0"/>
            </w:pPr>
            <w:r>
              <w:t xml:space="preserve">Madaniyat </w:t>
            </w:r>
            <w:r>
              <w:tab/>
              <w:t xml:space="preserve">sohasida </w:t>
            </w:r>
            <w:r>
              <w:tab/>
              <w:t xml:space="preserve">kasbiy </w:t>
            </w:r>
            <w:r>
              <w:tab/>
              <w:t>malakalarni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bo‘yicha tarmoq kengashi</w:t>
            </w:r>
          </w:p>
        </w:tc>
        <w:tc>
          <w:tcPr>
            <w:tcW w:w="2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Madaniyat, san’at, ko‘ngilochar va dam olish,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rangtasvir, yog‘och va ganj o‘ymakorligi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Musiqa ta’limi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Texnogen san’at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bottom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Kino-teleoperatorlik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Dizayn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Rangtasvir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Grafika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Haykaltaroshlik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Amaliy san’at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Zargarlik ishi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San’atshunoslik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Dirijorlik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Aktyorlik san’ati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Vokal san’ati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Cholg‘u ijrochiligi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Xoreografiya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Xalq ijodiyoti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Sirk san’ati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19.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Sport vazirligi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33" w:firstLine="0"/>
              <w:jc w:val="both"/>
            </w:pPr>
            <w:r>
              <w:t>Jismoniy tarbiya va sport sohasida kasbiy malakalarni rivojlantirish bo‘yicha tarmoq kengashi</w:t>
            </w:r>
          </w:p>
        </w:tc>
        <w:tc>
          <w:tcPr>
            <w:tcW w:w="2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Jismoniy tarbiya va sport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Jismoniy madaniyat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Sport faoliyati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20.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Favqulodda vaziyatlar vazirligi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34" w:firstLine="0"/>
              <w:jc w:val="both"/>
            </w:pPr>
            <w:r>
              <w:t>Favqulodda vaziyatlarning oldini olish va bartaraf etish sohasida kasbiy malakalarni rivojlantirish bo‘yicha tarmoq kengashi</w:t>
            </w:r>
          </w:p>
        </w:tc>
        <w:tc>
          <w:tcPr>
            <w:tcW w:w="2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Favqulodda vaziyatlar, yong‘in xavfsizligi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Hayot faoliyati xavfsizligi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5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Favqulodda vaziyatlarda xavfsizlik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387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21.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Texnik jihatdan tartibga solish agentligi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32" w:firstLine="0"/>
              <w:jc w:val="both"/>
            </w:pPr>
            <w:r>
              <w:t>Standartlashtirish va texnik jihatdan tartibga solish sohalarida kasbiy malakalarni rivojlantirish bo‘yicha tarmoq kengashi</w:t>
            </w:r>
          </w:p>
        </w:tc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Texnik jihatdan tartibga solish, standartlashtirish,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muvofiqlikni baholash, metrologiya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Metrologiya va standartlashtirish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387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22.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“O‘zto‘qimachiliksanoat” va “O‘zcharmsanoat”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uyushmalari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right="30" w:firstLine="0"/>
              <w:jc w:val="both"/>
            </w:pPr>
            <w:r>
              <w:t>To‘qimachilik, tikuvchilik va charm sanoati sohalarida kasbiy malakalarni rivojlantirish bo‘yicha tarmoq kengashi</w:t>
            </w:r>
          </w:p>
        </w:tc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To‘qimachilik, tikuvchilik, ipakchilik va charm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mahsulotlarini ishlab chiqarish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Yengil sanoat muhandisligi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2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23.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“O‘zeltexsanoat” uyushmasi</w:t>
            </w:r>
          </w:p>
        </w:tc>
        <w:tc>
          <w:tcPr>
            <w:tcW w:w="287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tabs>
                <w:tab w:val="center" w:pos="1130"/>
                <w:tab w:val="center" w:pos="1797"/>
                <w:tab w:val="right" w:pos="2841"/>
              </w:tabs>
              <w:spacing w:after="0" w:line="259" w:lineRule="auto"/>
              <w:ind w:left="0" w:firstLine="0"/>
            </w:pPr>
            <w:r>
              <w:t xml:space="preserve">Elektrotexnika </w:t>
            </w:r>
            <w:r>
              <w:tab/>
              <w:t xml:space="preserve">va </w:t>
            </w:r>
            <w:r>
              <w:tab/>
              <w:t xml:space="preserve">mashinasozlik </w:t>
            </w:r>
            <w:r>
              <w:tab/>
              <w:t>sanoati</w:t>
            </w:r>
          </w:p>
          <w:p w:rsidR="00BE39DA" w:rsidRDefault="00B42797">
            <w:pPr>
              <w:spacing w:after="0" w:line="259" w:lineRule="auto"/>
              <w:ind w:left="67" w:firstLine="0"/>
              <w:jc w:val="both"/>
            </w:pPr>
            <w:r>
              <w:t>sohalarida kasbiy malakalarni rivojlantirish bo‘yicha tarmoq kengashi</w:t>
            </w:r>
          </w:p>
        </w:tc>
        <w:tc>
          <w:tcPr>
            <w:tcW w:w="288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46" w:line="216" w:lineRule="auto"/>
              <w:ind w:left="67" w:firstLine="0"/>
              <w:jc w:val="both"/>
            </w:pPr>
            <w:r>
              <w:t>Elektr jihozlari, maishiy elektrotexnika, kabel va sim mahsulotlari ishlab chiqarish, mashinasozlik</w:t>
            </w:r>
          </w:p>
          <w:p w:rsidR="00BE39DA" w:rsidRDefault="00B42797">
            <w:pPr>
              <w:tabs>
                <w:tab w:val="center" w:pos="836"/>
                <w:tab w:val="center" w:pos="1931"/>
                <w:tab w:val="right" w:pos="2849"/>
              </w:tabs>
              <w:spacing w:after="0" w:line="259" w:lineRule="auto"/>
              <w:ind w:left="0" w:firstLine="0"/>
            </w:pPr>
            <w:r>
              <w:t xml:space="preserve">va </w:t>
            </w:r>
            <w:r>
              <w:tab/>
              <w:t xml:space="preserve">asbobsozlik, </w:t>
            </w:r>
            <w:r>
              <w:tab/>
              <w:t xml:space="preserve">nanotexnologiya </w:t>
            </w:r>
            <w:r>
              <w:tab/>
              <w:t>va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mikroelektronika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Elektronika va asbobsozlik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 xml:space="preserve">Texnologik jarayonlar va ishlab 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avtomatlashtirish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chiqarishni</w:t>
            </w: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Mexatronika va robototexnika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3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Maishiy xizmatlar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261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24.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“O‘zkimyosanoat” AJ</w:t>
            </w:r>
          </w:p>
        </w:tc>
        <w:tc>
          <w:tcPr>
            <w:tcW w:w="28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Kimyo sanoati sohasida kasbiy malakalarni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rivojlantirish bo‘yicha tarmoq kengashi</w:t>
            </w:r>
          </w:p>
        </w:tc>
        <w:tc>
          <w:tcPr>
            <w:tcW w:w="28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Kimyo va biotexnologiya sanoati</w:t>
            </w:r>
          </w:p>
        </w:tc>
        <w:tc>
          <w:tcPr>
            <w:tcW w:w="22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Kimyo muhandisligi</w:t>
            </w:r>
          </w:p>
        </w:tc>
        <w:tc>
          <w:tcPr>
            <w:tcW w:w="67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</w:tbl>
    <w:p w:rsidR="00BE39DA" w:rsidRDefault="00B42797">
      <w:pPr>
        <w:spacing w:after="53"/>
        <w:ind w:left="6"/>
      </w:pPr>
      <w:r>
        <w:t>qo‘llab-quvvatlash uchun quyidagi xarajatlarni amalga oshirishga ruxsat etiladi:</w:t>
      </w:r>
    </w:p>
    <w:p w:rsidR="00BE39DA" w:rsidRDefault="00B42797">
      <w:pPr>
        <w:spacing w:line="343" w:lineRule="auto"/>
        <w:ind w:left="184" w:right="4006"/>
      </w:pPr>
      <w:r>
        <w:t>a)</w:t>
      </w:r>
      <w:r>
        <w:tab/>
        <w:t>texnikumlarning moddiy-texnik bazasini mustahkamlash, ularni zarur jihozlar bilan ta’minlash va ta’lim jarayonini raqamlashtirish; b)</w:t>
      </w:r>
      <w:r>
        <w:tab/>
        <w:t>texnikumlarda qurilish-ta’mirlash ishl</w:t>
      </w:r>
      <w:r>
        <w:t>arini olib borish;</w:t>
      </w:r>
    </w:p>
    <w:p w:rsidR="00BE39DA" w:rsidRDefault="00B42797">
      <w:pPr>
        <w:spacing w:line="343" w:lineRule="auto"/>
        <w:ind w:left="184" w:right="2084"/>
      </w:pPr>
      <w:r>
        <w:t>v)</w:t>
      </w:r>
      <w:r>
        <w:tab/>
        <w:t>texnikumlarda xalqaro ta’lim dasturlarini joriy qilish, ularga zamonaviy o‘quv adabiyotlar, uslubiy qo‘llanmalar va didaktik materiallar sotib olish hamda tarjima qilish; g)</w:t>
      </w:r>
      <w:r>
        <w:tab/>
        <w:t>kasbiy ta’lim sohasiga xorijiy mutaxassis va ekspertlarni jalb qilish;</w:t>
      </w:r>
    </w:p>
    <w:p w:rsidR="00BE39DA" w:rsidRDefault="00B42797">
      <w:pPr>
        <w:tabs>
          <w:tab w:val="center" w:pos="234"/>
          <w:tab w:val="center" w:pos="4908"/>
        </w:tabs>
        <w:spacing w:after="94"/>
        <w:ind w:left="0" w:firstLine="0"/>
      </w:pPr>
      <w:r>
        <w:rPr>
          <w:sz w:val="22"/>
        </w:rPr>
        <w:tab/>
      </w:r>
      <w:r>
        <w:t>d)</w:t>
      </w:r>
      <w:r>
        <w:tab/>
        <w:t>texn</w:t>
      </w:r>
      <w:r>
        <w:t>ikumlarda faoliyat yuritib kelayotgan rahbar va pedagog kadrlarni rag‘batlantirish hamda ularni xorijiy davlatlarga stajirovka va malaka oshirishga yuborish.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7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6-ILOVA</w:t>
      </w:r>
    </w:p>
    <w:p w:rsidR="00BE39DA" w:rsidRDefault="00B42797">
      <w:pPr>
        <w:spacing w:after="43" w:line="265" w:lineRule="auto"/>
        <w:ind w:left="63" w:right="54" w:hanging="10"/>
        <w:jc w:val="center"/>
      </w:pPr>
      <w:r>
        <w:rPr>
          <w:b/>
          <w:color w:val="000080"/>
        </w:rPr>
        <w:t>“Kasbiy ta’lim” platformasining faoliyat yuritish</w:t>
      </w:r>
    </w:p>
    <w:p w:rsidR="00BE39DA" w:rsidRDefault="00B42797">
      <w:pPr>
        <w:pStyle w:val="Heading1"/>
        <w:spacing w:after="0"/>
        <w:ind w:right="57"/>
      </w:pPr>
      <w:r>
        <w:t>TARTIBI</w:t>
      </w:r>
    </w:p>
    <w:tbl>
      <w:tblPr>
        <w:tblStyle w:val="TableGrid"/>
        <w:tblW w:w="11761" w:type="dxa"/>
        <w:tblInd w:w="4" w:type="dxa"/>
        <w:tblCellMar>
          <w:top w:w="54" w:type="dxa"/>
          <w:left w:w="36" w:type="dxa"/>
          <w:bottom w:w="0" w:type="dxa"/>
          <w:right w:w="33" w:type="dxa"/>
        </w:tblCellMar>
        <w:tblLook w:val="04A0" w:firstRow="1" w:lastRow="0" w:firstColumn="1" w:lastColumn="0" w:noHBand="0" w:noVBand="1"/>
      </w:tblPr>
      <w:tblGrid>
        <w:gridCol w:w="348"/>
        <w:gridCol w:w="7132"/>
        <w:gridCol w:w="4281"/>
      </w:tblGrid>
      <w:tr w:rsidR="00BE39DA">
        <w:trPr>
          <w:trHeight w:val="134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9" w:firstLine="0"/>
            </w:pPr>
            <w:r>
              <w:rPr>
                <w:b/>
              </w:rPr>
              <w:t>T/r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6" w:firstLine="0"/>
              <w:jc w:val="center"/>
            </w:pPr>
            <w:r>
              <w:rPr>
                <w:b/>
              </w:rPr>
              <w:t>Platformada shakllantiriladigan va erkin tanishish mumkin bo‘lgan ma’lumotlar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Ma’lumot taqdim etuvchi vazirlik va idora</w:t>
            </w:r>
          </w:p>
        </w:tc>
      </w:tr>
      <w:tr w:rsidR="00BE39DA">
        <w:trPr>
          <w:trHeight w:val="893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1.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Mehnat bozorining kelgusi uch yillik o‘rta bo‘g‘in kadrlarga bo‘lgan ehtiyoji (hududlar, sohalar, kasblar (mutaxassisliklar) va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yillar kesimida).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Qoraqalpog‘iston Respublikasi Vazirlar Kengashi, viloyatlar va Toshkent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shahri hokimligi,</w:t>
            </w:r>
          </w:p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Kambag‘allikni qisqartirish va bandlik vazirligi,</w:t>
            </w:r>
          </w:p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Tashqi mehnat migratsiyasi agentligi,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Savdo-sanoat palatasi,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tadbirkorlik subyektlarining birlashmalari,</w:t>
            </w:r>
          </w:p>
          <w:p w:rsidR="00BE39DA" w:rsidRDefault="00B42797">
            <w:pPr>
              <w:spacing w:after="0" w:line="259" w:lineRule="auto"/>
              <w:ind w:left="7" w:firstLine="0"/>
              <w:jc w:val="center"/>
            </w:pPr>
            <w:r>
              <w:t>xususiy bandlik agentliklari</w:t>
            </w:r>
          </w:p>
        </w:tc>
      </w:tr>
      <w:tr w:rsidR="00BE39DA">
        <w:trPr>
          <w:trHeight w:val="640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Ishga joylashishda ish beruvchilar tomonidan davlat va nodavlat kasbiy ta’lim tashkilotlari bitiruvchilariga qo‘yiladigan malaka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va boshqa talablar (har bir kasb va lavozim bo‘yicha).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Kasbiy malakalarni rivojlantirish bo‘yicha tarmoq kengashlari,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t>Savdo-sanoat palatasi,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tadbirkorlik subyektlarining birlashmalari,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Kambag‘allikni qisqartirish va bandlik vazirligi</w:t>
            </w:r>
          </w:p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Tashqi mehnat migratsiyasi agentligi</w:t>
            </w:r>
          </w:p>
        </w:tc>
      </w:tr>
      <w:tr w:rsidR="00BE39DA">
        <w:trPr>
          <w:trHeight w:val="261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3.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Kasbiy ta’lim tashkilotlarining tuman (shahar)lar kesimidagi ro‘yxati va ushbu tashkilotlarning interaktiv xaritasi (O‘zbekiston Respublikasi xaritasidagi joylashuvi).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72" w:right="567" w:firstLine="0"/>
              <w:jc w:val="center"/>
            </w:pPr>
            <w:r>
              <w:t>Oliy ta’lim, fan va innovatsiyalar vazirligi, Kambag‘allikni qisqartirish va bandlik vaz</w:t>
            </w:r>
            <w:r>
              <w:t>irligi</w:t>
            </w:r>
          </w:p>
        </w:tc>
      </w:tr>
      <w:tr w:rsidR="00BE39DA">
        <w:trPr>
          <w:trHeight w:val="2662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4.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Kasbiy ta’lim tashkilotlarining elektron portfoliosi.</w:t>
            </w:r>
          </w:p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Bunda portfolioda quyidagi ma’lumotlar bilan erkin tanishish imkoni yaratiladi: kasbiy ta’lim tashkilotining rahbari, manzili, bog‘lanish ma’lumotlari va quvvati; kasbiy ta’lim tashkiloti mod</w:t>
            </w:r>
            <w:r>
              <w:t xml:space="preserve">diy-texnika bazasining imkoniyatlari; kasbiy ta’lim tashkilotining binolari, hududi, o‘quv va ishlab chiqarish ustaxonalarining rasmlari; kasbiy ta’lim tashkilotida o‘qitiladigan kasb va mutaxassisliklar ro‘yxati, ularga o‘qish muddatlari, o‘quv rejasi va </w:t>
            </w:r>
            <w:r>
              <w:t>dasturlari, qabul parametrlari, o‘qishga qabul qilish tartibi, davlat granti va to‘lov-kontrakt asosidagi o‘rinlar soni hamda to‘lov-kontrakt miqdori; kasbiy ta’lim tashkiloti rahbar va pedagog kadrlarining ma’lumoti, mehnat staji, malaka toifasi; kasbiy t</w:t>
            </w:r>
            <w:r>
              <w:t xml:space="preserve">a’lim tashkilotidagi bo‘sh ish o‘rinlari; kasbiy ta’lim tashkiloti o‘quvchilarini qo‘llab-quvvatlash va rag‘batlantirish mexanizmlari, ularga beriladigan imtiyozlar va preferensiyalar; kasbiy ta’lim tashkiloti o‘quvchilarining ishlab chiqarish amaliyotini </w:t>
            </w:r>
            <w:r>
              <w:t>tashkil etish tartibi, shu jumladan, amaliyot o‘tash tashkiloti va joyi; kasbiy ta’lim tashkiloti bitiruvchilariga o‘qigan kasbi va mutaxassisligi bo‘yicha beriladigan malakalar va ularning darajasi; kasbiy ta’lim tashkiloti bitiruvchilarining yakuniy atte</w:t>
            </w:r>
            <w:r>
              <w:t>statsiyasi tartibi; kasbiy ta’lim tashkiloti bitiruvchilari bandligini ta’minlash tartibi va oldingi yillardagi ko‘rsatkichlari; kasbiy ta’lim tashkiloti bilan hamkorlik o‘rnatgan yirik ish beruvchilar to‘g‘risida ma’lumot; kasbiy ta’lim tashkiloti tomonid</w:t>
            </w:r>
            <w:r>
              <w:t>an qo‘shimcha ishlab topilgan budjetdan tashqari mablag‘lar va ularni sarflash yo‘nalishlari; kasbiy ta’lim tashkilotining ijaraga berilgan bino-inshootlari, o‘quv-tajriba maydonlari va yer uchastkalari; kasbiy ta’lim tashkiloti tomonidan erishilgan yutuql</w:t>
            </w:r>
            <w:r>
              <w:t>ar, shu jumladan, tanlov va reytinglarda egallagan o‘rni.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72" w:right="567" w:firstLine="0"/>
              <w:jc w:val="center"/>
            </w:pPr>
            <w:r>
              <w:t>Oliy ta’lim, fan va innovatsiyalar vazirligi, Kambag‘allikni qisqartirish va bandlik vazirligi</w:t>
            </w:r>
          </w:p>
        </w:tc>
      </w:tr>
      <w:tr w:rsidR="00BE39DA">
        <w:trPr>
          <w:trHeight w:val="387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5.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Milliy malaka ramkasi, tarmoq malaka ramkalari, Xizmatchilarning asosiy lavozimlari va ishchi kasblar klassifikatori, kasbiy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ta’limning tayyorlov yo‘nalishlari, Kasblar va mutaxassisliklar klassifikatori hamda kasbiy standartlar.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Milliy malaka tizimini riv</w:t>
            </w:r>
            <w:r>
              <w:t>ojlantirish instituti,</w:t>
            </w:r>
          </w:p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Oliy ta’lim, fan va innovatsiyalar vazirligi,</w:t>
            </w:r>
          </w:p>
          <w:p w:rsidR="00BE39DA" w:rsidRDefault="00B42797">
            <w:pPr>
              <w:spacing w:after="0" w:line="259" w:lineRule="auto"/>
              <w:ind w:left="12" w:firstLine="0"/>
              <w:jc w:val="center"/>
            </w:pPr>
            <w:r>
              <w:t>Kambag‘allikni qisqartirish va bandlik vazirligi</w:t>
            </w:r>
          </w:p>
        </w:tc>
      </w:tr>
      <w:tr w:rsidR="00BE39DA">
        <w:trPr>
          <w:trHeight w:val="261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6.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Texnikumlarning oliy ta’lim muassasalari bakalavriat ta’lim yo‘nalishlariga mos bo‘lgan kasb va mutaxassisliklar ro‘yxati, ushbu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yo‘nalishlarda o‘qishni davom ettirish uchun talab etiladigan ballar o‘rtacha qiymati (GPA).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Oliy ta’lim, fan va innovatsiyalar vazirligi</w:t>
            </w:r>
          </w:p>
        </w:tc>
      </w:tr>
      <w:tr w:rsidR="00BE39DA">
        <w:trPr>
          <w:trHeight w:val="427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7.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both"/>
            </w:pPr>
            <w:r>
              <w:t>Davlat buyurtmasi asosida o‘rta bo‘g‘in kadrlarni tayyorlashda barcha kasbiy ta’lim tashkilotlari uchun majburiy bo‘lgan yagona (o‘qitiladigan kasb va mutaxassisliklar nomlanishi, ular bo‘yicha beriladigan malaka darajalari, o‘qitishning minimal muddatlari</w:t>
            </w:r>
            <w:r>
              <w:t>, bitiruvchilar bilimini baholash va o‘quv-metodik bazani shakllantirishga oid) talablar.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Oliy ta’lim, fan va innovatsiyalar vazirligi</w:t>
            </w:r>
          </w:p>
        </w:tc>
      </w:tr>
      <w:tr w:rsidR="00BE39DA">
        <w:trPr>
          <w:trHeight w:val="134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8.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Tan olingan xalqaro malaka sertifikatlari ro‘yxati.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Oliy ta’lim, fan va innovatsiyalar vazirligi</w:t>
            </w:r>
          </w:p>
        </w:tc>
      </w:tr>
      <w:tr w:rsidR="00BE39DA">
        <w:trPr>
          <w:trHeight w:val="513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9.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Malaka darajalariga erishish sxemasi, norasmiy va informal o‘qitishning natijalarini tan olish, validatsiya va akkreditatsiya (sertifikatsiya) qilish tartibi.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Milliy malaka tizimini rivojlantirish instituti,</w:t>
            </w:r>
          </w:p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Kambag‘allikni qisqartirish va bandlik vazirligi</w:t>
            </w:r>
            <w:r>
              <w:t>,</w:t>
            </w:r>
          </w:p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Oliy ta’lim, fan va innovatsiyalar vazirligi,</w:t>
            </w:r>
          </w:p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kasbiy malakalarni rivojlantirish bo‘yicha tarmoq kengashlari</w:t>
            </w:r>
          </w:p>
        </w:tc>
      </w:tr>
      <w:tr w:rsidR="00BE39DA">
        <w:trPr>
          <w:trHeight w:val="387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10.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Kasbiy malakalarni rivojlantirish bo‘yicha (respublika, tarmoq va hududiy) kengashlar faoliyati, shu jumladan, ular tomonidan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amalga oshirilgan ishlar to‘g‘risida ma’lumotlar.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Milliy malaka tizimini rivojlantirish instituti,</w:t>
            </w:r>
          </w:p>
          <w:p w:rsidR="00BE39DA" w:rsidRDefault="00B42797">
            <w:pPr>
              <w:spacing w:after="0" w:line="259" w:lineRule="auto"/>
              <w:ind w:left="8" w:firstLine="0"/>
              <w:jc w:val="center"/>
            </w:pPr>
            <w:r>
              <w:t>Kambag‘allikni qisqartirish va bandlik vazirligi,</w:t>
            </w:r>
          </w:p>
          <w:p w:rsidR="00BE39DA" w:rsidRDefault="00B42797">
            <w:pPr>
              <w:spacing w:after="0" w:line="259" w:lineRule="auto"/>
              <w:ind w:left="21" w:firstLine="0"/>
              <w:jc w:val="center"/>
            </w:pPr>
            <w:r>
              <w:t>kasbiy malakalarni rivojlantirish bo‘yicha tarmoq va hududiy kengashlar</w:t>
            </w:r>
          </w:p>
        </w:tc>
      </w:tr>
      <w:tr w:rsidR="00BE39DA">
        <w:trPr>
          <w:trHeight w:val="261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11.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Malakani baholash markazlari, shu jumladan, ular tomonidan baholanadigan malakalar va baholash tartibiga oid ma’lumotlar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49" w:right="543" w:firstLine="0"/>
              <w:jc w:val="center"/>
            </w:pPr>
            <w:r>
              <w:t>Milliy malaka tizimini rivojlantirish instituti, Kambag‘allikni qisqartirish va bandlik vazirligi</w:t>
            </w:r>
          </w:p>
        </w:tc>
      </w:tr>
    </w:tbl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</w:t>
      </w:r>
      <w:r>
        <w:rPr>
          <w:color w:val="000080"/>
          <w:sz w:val="12"/>
        </w:rPr>
        <w:t>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8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30" w:hanging="10"/>
        <w:jc w:val="right"/>
      </w:pPr>
      <w:r>
        <w:rPr>
          <w:color w:val="000080"/>
          <w:sz w:val="12"/>
        </w:rPr>
        <w:t>6.1-ILOVA</w:t>
      </w:r>
    </w:p>
    <w:p w:rsidR="00BE39DA" w:rsidRDefault="00B42797">
      <w:pPr>
        <w:spacing w:after="43" w:line="265" w:lineRule="auto"/>
        <w:ind w:left="63" w:right="38" w:hanging="10"/>
        <w:jc w:val="center"/>
      </w:pPr>
      <w:r>
        <w:rPr>
          <w:b/>
          <w:color w:val="000080"/>
        </w:rPr>
        <w:t>“Kasbiy ta’lim” platformasi orqali kadrlarga bo‘lgan ehtiyojni shakllantirish</w:t>
      </w:r>
    </w:p>
    <w:p w:rsidR="00BE39DA" w:rsidRDefault="00B42797">
      <w:pPr>
        <w:pStyle w:val="Heading2"/>
        <w:ind w:right="1"/>
      </w:pPr>
      <w:r>
        <w:t>TARTIBI</w:t>
      </w:r>
    </w:p>
    <w:tbl>
      <w:tblPr>
        <w:tblStyle w:val="TableGrid"/>
        <w:tblW w:w="11761" w:type="dxa"/>
        <w:tblInd w:w="4" w:type="dxa"/>
        <w:tblCellMar>
          <w:top w:w="54" w:type="dxa"/>
          <w:left w:w="36" w:type="dxa"/>
          <w:bottom w:w="0" w:type="dxa"/>
          <w:right w:w="34" w:type="dxa"/>
        </w:tblCellMar>
        <w:tblLook w:val="04A0" w:firstRow="1" w:lastRow="0" w:firstColumn="1" w:lastColumn="0" w:noHBand="0" w:noVBand="1"/>
      </w:tblPr>
      <w:tblGrid>
        <w:gridCol w:w="363"/>
        <w:gridCol w:w="5995"/>
        <w:gridCol w:w="1643"/>
        <w:gridCol w:w="3760"/>
      </w:tblGrid>
      <w:tr w:rsidR="00BE39DA">
        <w:trPr>
          <w:trHeight w:val="134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rPr>
                <w:b/>
              </w:rPr>
              <w:t>T/r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>Chora-tadbirlar nomi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Ijro muddati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Mas’ullar</w:t>
            </w:r>
          </w:p>
        </w:tc>
      </w:tr>
      <w:tr w:rsidR="00BE39DA">
        <w:trPr>
          <w:trHeight w:val="261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1.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Mahalladagi o‘rta bo‘g‘in kadrlariga bo‘lgan uch yillik ehtiyojni sohalar, kasb va mutaxassisliklar hamda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yillar kesimida 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7" w:firstLine="0"/>
            </w:pPr>
            <w:r>
              <w:t>Har yili 10-yanvarga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" w:firstLine="0"/>
              <w:jc w:val="center"/>
            </w:pPr>
            <w:r>
              <w:t>Hokim yordamchilari</w:t>
            </w:r>
          </w:p>
        </w:tc>
      </w:tr>
      <w:tr w:rsidR="00BE39DA">
        <w:trPr>
          <w:trHeight w:val="640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Hokim yordamchilarining takliflarini umumlashtirish.</w:t>
            </w:r>
          </w:p>
          <w:p w:rsidR="00BE39DA" w:rsidRDefault="00B42797">
            <w:pPr>
              <w:spacing w:after="0" w:line="216" w:lineRule="auto"/>
              <w:ind w:left="0" w:firstLine="0"/>
              <w:jc w:val="both"/>
            </w:pPr>
            <w:r>
              <w:t>Tuman (shahar)da o‘rta bo‘g‘in kadrlariga bo‘lgan uch yillik ehtiyojni sohalar, kasb va mutaxassisliklar hamda yillar kesimida shakllantirish.</w:t>
            </w:r>
          </w:p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Bunda tegishli hududning ixtisoslashuvi, salohiyati, investitsiya loyihalari, tashkilotlardagi mavjud bo‘sh ish o‘rinlari va mehnat bozori talablarini inobatga olish.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7" w:firstLine="0"/>
            </w:pPr>
            <w:r>
              <w:t>Har yili 20-yanvarga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Tuman (shahar) hokimliklari</w:t>
            </w:r>
          </w:p>
        </w:tc>
      </w:tr>
      <w:tr w:rsidR="00BE39DA">
        <w:trPr>
          <w:trHeight w:val="387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3.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Tuman (shahar) hokimliklarining takliflarini umumlashtirish.</w:t>
            </w:r>
          </w:p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Qoraqalpog‘iston Respublikasi, viloyatlar va Toshkent shahrining o‘rta bo‘g‘in kadrlariga bo‘lgan uch yillik ehtiyojni sohalar, kasb va mutaxassisliklar hamda yillar kesimida 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 xml:space="preserve">Har </w:t>
            </w:r>
            <w:r>
              <w:t>yili 1-fevralga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Qoraqalpog‘iston Respublikasi Vazirlar Kengashi, viloyatlar va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shahri hokimliklari</w:t>
            </w:r>
          </w:p>
        </w:tc>
      </w:tr>
      <w:tr w:rsidR="00BE39DA">
        <w:trPr>
          <w:trHeight w:val="261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4.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Tarmoqlarda o‘rta bo‘g‘in kadrlariga bo‘lgan uch yillik ehtiyojni sohalar, kasb va mutaxassisliklar hamda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yillar kesimida 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Har yili 1-fevralga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" w:firstLine="0"/>
              <w:jc w:val="center"/>
            </w:pPr>
            <w:r>
              <w:t>Kasbiy malakalarni rivojlantirish bo‘yicha tarmoq kengashlari</w:t>
            </w:r>
          </w:p>
        </w:tc>
      </w:tr>
      <w:tr w:rsidR="00BE39DA">
        <w:trPr>
          <w:trHeight w:val="261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5.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Tadbirkorlik subyektlarining o‘rta bo‘g‘in kadrlariga bo‘lgan uch yillik ehtiyojini sohalar, kasb va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mutaxassisliklar hamda yillar kesimida 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Har yili 1-fevralga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7" w:firstLine="0"/>
            </w:pPr>
            <w:r>
              <w:t>Savdo-sanoat palatasi, tadbirkorlik subyektlarining birlashmalari</w:t>
            </w:r>
          </w:p>
        </w:tc>
      </w:tr>
      <w:tr w:rsidR="00BE39DA">
        <w:trPr>
          <w:trHeight w:val="261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6.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Mehnat bozorida mavjud bo‘sh ish o‘rinlari to‘g‘risidagi ma’lumotlarni kasb va mutaxassisliklar kesimida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Har yili 1-fevralga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Kambag‘allikni qisqartirish va bandlik vazirligi</w:t>
            </w:r>
          </w:p>
        </w:tc>
      </w:tr>
      <w:tr w:rsidR="00BE39DA">
        <w:trPr>
          <w:trHeight w:val="513"/>
        </w:trPr>
        <w:tc>
          <w:tcPr>
            <w:tcW w:w="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7.</w:t>
            </w:r>
          </w:p>
        </w:tc>
        <w:tc>
          <w:tcPr>
            <w:tcW w:w="5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Xorijiy ish beruvchilarning ishchi kuchiga bo‘lgan ehtiyojini kasb va mutaxassisliklar kesimida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shakllantirish.</w:t>
            </w:r>
          </w:p>
        </w:tc>
        <w:tc>
          <w:tcPr>
            <w:tcW w:w="1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Har yili 1-fevralga qadar</w:t>
            </w:r>
          </w:p>
        </w:tc>
        <w:tc>
          <w:tcPr>
            <w:tcW w:w="37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4" w:firstLine="0"/>
              <w:jc w:val="center"/>
            </w:pPr>
            <w:r>
              <w:t>Tashqi mehnat migratsiyasi agentligi,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O‘zbekiston Respublikasining xorijiy davlatlardagi diplomatik</w:t>
            </w:r>
          </w:p>
          <w:p w:rsidR="00BE39DA" w:rsidRDefault="00B42797">
            <w:pPr>
              <w:spacing w:after="0" w:line="259" w:lineRule="auto"/>
              <w:ind w:left="1102" w:right="1093" w:firstLine="0"/>
              <w:jc w:val="center"/>
            </w:pPr>
            <w:r>
              <w:t>vakolatxonalari, xususiy bandlik agentliklari</w:t>
            </w:r>
          </w:p>
        </w:tc>
      </w:tr>
    </w:tbl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69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7-ILOVA</w:t>
      </w:r>
    </w:p>
    <w:p w:rsidR="00BE39DA" w:rsidRDefault="00B42797">
      <w:pPr>
        <w:spacing w:after="43" w:line="265" w:lineRule="auto"/>
        <w:ind w:left="63" w:right="55" w:hanging="10"/>
        <w:jc w:val="center"/>
      </w:pPr>
      <w:r>
        <w:rPr>
          <w:b/>
          <w:color w:val="000080"/>
        </w:rPr>
        <w:t>2025/2026 o‘quv yilidan boshlab xalqaro ta’lim dasturlari joriy qilinadigan texnikumlar</w:t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54" w:type="dxa"/>
          <w:left w:w="36" w:type="dxa"/>
          <w:bottom w:w="0" w:type="dxa"/>
          <w:right w:w="35" w:type="dxa"/>
        </w:tblCellMar>
        <w:tblLook w:val="04A0" w:firstRow="1" w:lastRow="0" w:firstColumn="1" w:lastColumn="0" w:noHBand="0" w:noVBand="1"/>
      </w:tblPr>
      <w:tblGrid>
        <w:gridCol w:w="348"/>
        <w:gridCol w:w="7132"/>
        <w:gridCol w:w="4281"/>
      </w:tblGrid>
      <w:tr w:rsidR="00BE39DA">
        <w:trPr>
          <w:trHeight w:val="893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12.</w:t>
            </w:r>
          </w:p>
        </w:tc>
        <w:tc>
          <w:tcPr>
            <w:tcW w:w="71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Umumiy o‘rta ta’lim muassasalari o‘quvchilarini kasbga o‘qitishga oid ma’lumotlar, shu jumladan: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kasbga o‘qitish tashkil qilingan umumiy o‘rta ta’lim muassasalarining tuman (shahar)lar kesimidagi ro‘yxati, ularda o‘qitiladigan kasblar to‘g‘risidagi ma’lumotlar; umumiy o‘rta ta’lim muassasalarida o‘qitiladigan kasblarning o‘quv rejasi va dasturi; umumi</w:t>
            </w:r>
            <w:r>
              <w:t>y o‘rta ta’lim muassasalari o‘quvchilarini kasbga o‘qitish jarayoniga jalb etilgan tadbirkorlik subyektlari; umumiy o‘rta ta’lim muassasasidagi kasbga o‘qitish xonalarining moddiy-texnika ta’minoti; umumiy o‘rta ta’lim muassasasi o‘quvchilari o‘rtasida o‘t</w:t>
            </w:r>
            <w:r>
              <w:t>kazilgan kasbga yo‘naltirishga oid so‘rovnomalar natijalari.</w:t>
            </w:r>
          </w:p>
        </w:tc>
        <w:tc>
          <w:tcPr>
            <w:tcW w:w="4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6" w:firstLine="0"/>
              <w:jc w:val="center"/>
            </w:pPr>
            <w:r>
              <w:t>Maktabgacha va maktab ta’limi vazirligi</w:t>
            </w:r>
          </w:p>
        </w:tc>
      </w:tr>
    </w:tbl>
    <w:p w:rsidR="00BE39DA" w:rsidRDefault="00B42797">
      <w:pPr>
        <w:pStyle w:val="Heading1"/>
        <w:spacing w:after="0"/>
        <w:ind w:right="61"/>
      </w:pPr>
      <w:r>
        <w:t>RO‘YXATI</w:t>
      </w:r>
    </w:p>
    <w:tbl>
      <w:tblPr>
        <w:tblStyle w:val="TableGrid"/>
        <w:tblW w:w="11761" w:type="dxa"/>
        <w:tblInd w:w="4" w:type="dxa"/>
        <w:tblCellMar>
          <w:top w:w="62" w:type="dxa"/>
          <w:left w:w="36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348"/>
        <w:gridCol w:w="3120"/>
        <w:gridCol w:w="3720"/>
        <w:gridCol w:w="4573"/>
      </w:tblGrid>
      <w:tr w:rsidR="00BE39DA">
        <w:trPr>
          <w:trHeight w:val="15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9" w:firstLine="0"/>
            </w:pPr>
            <w:r>
              <w:rPr>
                <w:b/>
              </w:rPr>
              <w:t>T/r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  <w:jc w:val="center"/>
            </w:pPr>
            <w:r>
              <w:rPr>
                <w:b/>
              </w:rPr>
              <w:t>Hudud nomi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2" w:firstLine="0"/>
              <w:jc w:val="center"/>
            </w:pPr>
            <w:r>
              <w:rPr>
                <w:b/>
              </w:rPr>
              <w:t>Tuman (shahar) nomi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0" w:firstLine="0"/>
              <w:jc w:val="center"/>
            </w:pPr>
            <w:r>
              <w:rPr>
                <w:b/>
              </w:rPr>
              <w:t>Kasbiy ta’lim tashkilotlari nomi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1.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Qoraqalpog‘iston Respublikasi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Nukus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098" w:right="1039" w:firstLine="0"/>
              <w:jc w:val="center"/>
            </w:pPr>
            <w:r>
              <w:t xml:space="preserve">Nukus shahar 1-son politexnikumi </w:t>
            </w:r>
            <w:r>
              <w:rPr>
                <w:i/>
              </w:rPr>
              <w:t>(Nukus shahri 1-son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2.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Andijon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6" w:firstLine="0"/>
              <w:jc w:val="center"/>
            </w:pPr>
            <w:r>
              <w:t>Asaka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6" w:firstLine="0"/>
              <w:jc w:val="center"/>
            </w:pPr>
            <w:r>
              <w:t>Asaka transport va mashinasozlik texnikumi</w:t>
            </w:r>
          </w:p>
          <w:p w:rsidR="00BE39DA" w:rsidRDefault="00B42797">
            <w:pPr>
              <w:spacing w:after="0" w:line="259" w:lineRule="auto"/>
              <w:ind w:left="50" w:firstLine="0"/>
              <w:jc w:val="center"/>
            </w:pPr>
            <w:r>
              <w:rPr>
                <w:i/>
              </w:rPr>
              <w:t>(Asaka agrotexnologiyalar texnikumi)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3.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Buxoro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7" w:firstLine="0"/>
              <w:jc w:val="center"/>
            </w:pPr>
            <w:r>
              <w:t>Buxoro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232" w:right="1172" w:firstLine="0"/>
              <w:jc w:val="center"/>
            </w:pPr>
            <w:r>
              <w:t xml:space="preserve">Buxoro shahar politexnikumi </w:t>
            </w:r>
            <w:r>
              <w:rPr>
                <w:i/>
              </w:rPr>
              <w:t>(Buxoro shahar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4.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Jizzax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3" w:firstLine="0"/>
              <w:jc w:val="center"/>
            </w:pPr>
            <w:r>
              <w:t>Jizzax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19" w:right="1053" w:firstLine="0"/>
              <w:jc w:val="center"/>
            </w:pPr>
            <w:r>
              <w:t xml:space="preserve">Jizzax shahar 1-son politexnikumi </w:t>
            </w:r>
            <w:r>
              <w:rPr>
                <w:i/>
              </w:rPr>
              <w:t>(Jizzax arxitektura va qurilish texnikumi)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5.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Qashqadaryo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3" w:firstLine="0"/>
              <w:jc w:val="center"/>
            </w:pPr>
            <w:r>
              <w:t>G‘uzor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16" w:right="1049" w:firstLine="0"/>
              <w:jc w:val="center"/>
            </w:pPr>
            <w:r>
              <w:t xml:space="preserve">G‘uzor tuman 3-son politexnikumi </w:t>
            </w:r>
            <w:r>
              <w:rPr>
                <w:i/>
              </w:rPr>
              <w:t>(G‘uzor energetika sanoati texnikumi)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6.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Navoiy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5" w:firstLine="0"/>
              <w:jc w:val="center"/>
            </w:pPr>
            <w:r>
              <w:t>Navbahor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42" w:right="873" w:firstLine="0"/>
              <w:jc w:val="center"/>
            </w:pPr>
            <w:r>
              <w:t xml:space="preserve">Navbahor tuman 2-son politexnikumi </w:t>
            </w:r>
            <w:r>
              <w:rPr>
                <w:i/>
              </w:rPr>
              <w:t>(Navbahor tuman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7.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Namangan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3" w:firstLine="0"/>
              <w:jc w:val="center"/>
            </w:pPr>
            <w:r>
              <w:t>Uychi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22" w:right="1051" w:firstLine="0"/>
              <w:jc w:val="center"/>
            </w:pPr>
            <w:r>
              <w:t xml:space="preserve">Uychi tuman 1-son politexnikumi </w:t>
            </w:r>
            <w:r>
              <w:rPr>
                <w:i/>
              </w:rPr>
              <w:t>(Uychi tuman 1-son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8.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Samarqand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6" w:firstLine="0"/>
              <w:jc w:val="center"/>
            </w:pPr>
            <w:r>
              <w:t>Samarqand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14" w:right="755" w:firstLine="0"/>
              <w:jc w:val="center"/>
            </w:pPr>
            <w:r>
              <w:t xml:space="preserve">Samarqand shahar 1-son politexnikumi </w:t>
            </w:r>
            <w:r>
              <w:rPr>
                <w:i/>
              </w:rPr>
              <w:t>(Samarqand shahar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2" w:firstLine="0"/>
              <w:jc w:val="center"/>
            </w:pPr>
            <w:r>
              <w:t>9.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Sirdaryo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9" w:firstLine="0"/>
              <w:jc w:val="center"/>
            </w:pPr>
            <w:r>
              <w:t>Sirdaryo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85" w:right="1121" w:firstLine="0"/>
              <w:jc w:val="center"/>
            </w:pPr>
            <w:r>
              <w:t xml:space="preserve">Sirdaryo tuman politexnikumi </w:t>
            </w:r>
            <w:r>
              <w:rPr>
                <w:i/>
              </w:rPr>
              <w:t>(Sirdaryo tumani kasb- 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10.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Surxondaryo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8" w:firstLine="0"/>
              <w:jc w:val="center"/>
            </w:pPr>
            <w:r>
              <w:t>Termiz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7" w:firstLine="0"/>
              <w:jc w:val="center"/>
            </w:pPr>
            <w:r>
              <w:t>Surxondaryo qurilish va kommunal xo‘jaligi texnikumi</w:t>
            </w:r>
          </w:p>
          <w:p w:rsidR="00BE39DA" w:rsidRDefault="00B42797">
            <w:pPr>
              <w:spacing w:after="0" w:line="259" w:lineRule="auto"/>
              <w:ind w:left="55" w:firstLine="0"/>
              <w:jc w:val="center"/>
            </w:pPr>
            <w:r>
              <w:rPr>
                <w:i/>
              </w:rPr>
              <w:t>(Surxondaryo arxitektura va qurilish texnikumi)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11.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Toshkent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6" w:firstLine="0"/>
              <w:jc w:val="center"/>
            </w:pPr>
            <w:r>
              <w:t>Chirchiq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77" w:right="1122" w:firstLine="0"/>
              <w:jc w:val="center"/>
            </w:pPr>
            <w:r>
              <w:t xml:space="preserve">Chirchiq shahar politexnikumi </w:t>
            </w:r>
            <w:r>
              <w:rPr>
                <w:i/>
              </w:rPr>
              <w:t>(Chirchiq shahar kasb-hunar maktabi)</w:t>
            </w:r>
          </w:p>
        </w:tc>
      </w:tr>
      <w:tr w:rsidR="00BE39DA">
        <w:trPr>
          <w:trHeight w:val="15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12.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Farg‘ona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0" w:firstLine="0"/>
              <w:jc w:val="center"/>
            </w:pPr>
            <w:r>
              <w:t>Farg‘ona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0" w:firstLine="0"/>
              <w:jc w:val="center"/>
            </w:pPr>
            <w:r>
              <w:t>Farg‘ona sanoat va xizmat ko‘rsatish texnikumi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13.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Xorazm viloyati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3" w:firstLine="0"/>
              <w:jc w:val="center"/>
            </w:pPr>
            <w:r>
              <w:t>Urganch shahri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93" w:right="927" w:firstLine="0"/>
              <w:jc w:val="center"/>
            </w:pPr>
            <w:r>
              <w:t xml:space="preserve">Urganch shahar 2-son politexnikumi </w:t>
            </w:r>
            <w:r>
              <w:rPr>
                <w:i/>
              </w:rPr>
              <w:t>(Urganch shahar 2-son kasb-hunar maktabi)</w:t>
            </w:r>
          </w:p>
        </w:tc>
      </w:tr>
      <w:tr w:rsidR="00BE39DA">
        <w:trPr>
          <w:trHeight w:val="308"/>
        </w:trPr>
        <w:tc>
          <w:tcPr>
            <w:tcW w:w="3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14.</w:t>
            </w:r>
          </w:p>
        </w:tc>
        <w:tc>
          <w:tcPr>
            <w:tcW w:w="3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t>Toshkent shahri</w:t>
            </w:r>
          </w:p>
        </w:tc>
        <w:tc>
          <w:tcPr>
            <w:tcW w:w="37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49" w:firstLine="0"/>
              <w:jc w:val="center"/>
            </w:pPr>
            <w:r>
              <w:t>Chilonzor tumani</w:t>
            </w:r>
          </w:p>
        </w:tc>
        <w:tc>
          <w:tcPr>
            <w:tcW w:w="45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953" w:right="890" w:firstLine="0"/>
              <w:jc w:val="center"/>
            </w:pPr>
            <w:r>
              <w:t xml:space="preserve">Chilonzor tuman 1-son politexnikumi </w:t>
            </w:r>
            <w:r>
              <w:rPr>
                <w:i/>
              </w:rPr>
              <w:t>(Chilonzor tuman 1-son kasb-hunar maktabi)</w:t>
            </w:r>
          </w:p>
        </w:tc>
      </w:tr>
    </w:tbl>
    <w:p w:rsidR="00BE39DA" w:rsidRDefault="00B42797">
      <w:pPr>
        <w:spacing w:after="100" w:line="265" w:lineRule="auto"/>
        <w:ind w:left="437" w:hanging="10"/>
      </w:pPr>
      <w:r>
        <w:rPr>
          <w:b/>
          <w:color w:val="339966"/>
          <w:sz w:val="10"/>
        </w:rPr>
        <w:t>Izoh:</w:t>
      </w:r>
      <w:r>
        <w:rPr>
          <w:i/>
          <w:color w:val="339966"/>
          <w:sz w:val="10"/>
        </w:rPr>
        <w:t xml:space="preserve"> 2025/2026 o‘quv yilidan boshlab xalqaro ta’lim dasturlari joriy qilinadigan texnikumlar ro‘yxatiga Oliy ta’lim, fan va innovatsiyalar vazirligi tomonidan tegishli o‘zgartirish va qo‘shimchalar kiritilishi m</w:t>
      </w:r>
      <w:r>
        <w:rPr>
          <w:i/>
          <w:color w:val="339966"/>
          <w:sz w:val="10"/>
        </w:rPr>
        <w:t>umkin.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70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8-ILOVA</w:t>
      </w:r>
    </w:p>
    <w:p w:rsidR="00BE39DA" w:rsidRDefault="00B42797">
      <w:pPr>
        <w:spacing w:after="43" w:line="265" w:lineRule="auto"/>
        <w:ind w:left="63" w:right="46" w:hanging="10"/>
        <w:jc w:val="center"/>
      </w:pPr>
      <w:r>
        <w:rPr>
          <w:b/>
          <w:color w:val="000080"/>
        </w:rPr>
        <w:t>Xalqaro ta’lim dasturlari joriy qilinadigan texnikumlar faoliyatini tashkil qilish</w:t>
      </w:r>
    </w:p>
    <w:p w:rsidR="00BE39DA" w:rsidRDefault="00B42797">
      <w:pPr>
        <w:pStyle w:val="Heading2"/>
        <w:spacing w:after="39"/>
        <w:ind w:right="1"/>
      </w:pPr>
      <w:r>
        <w:t>TARTIBI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>Xalqaro ta’lim dasturlarini joriy qilish ishlarini muvofiqlashtirish maqsadida mazkur Farmonning 7-ilovasida ko‘rsatilgan texnikumlarning tuzilmasida mavjud shtat birliklari doirasida 7 ta shtat birligidan iborat bo‘lgan Xalqaro ta’lim dasturlarini muvofiq</w:t>
      </w:r>
      <w:r>
        <w:t>lashtirish bo‘limi (keyingi o‘rinlarda — Bo‘lim) tashkil etiladi.</w:t>
      </w:r>
    </w:p>
    <w:p w:rsidR="00BE39DA" w:rsidRDefault="00B42797">
      <w:pPr>
        <w:ind w:left="433"/>
      </w:pPr>
      <w:r>
        <w:t>Bunda:</w:t>
      </w:r>
    </w:p>
    <w:p w:rsidR="00BE39DA" w:rsidRDefault="00B42797">
      <w:pPr>
        <w:ind w:left="433"/>
      </w:pPr>
      <w:r>
        <w:t>Bo‘lim texnikumning yuridik shaxs maqomiga ega bo‘lmagan tarkibiy bo‘linmasi hisoblanadi;</w:t>
      </w:r>
    </w:p>
    <w:p w:rsidR="00BE39DA" w:rsidRDefault="00B42797">
      <w:pPr>
        <w:spacing w:after="48"/>
        <w:ind w:left="433" w:right="1984"/>
      </w:pPr>
      <w:r>
        <w:t>Bo‘limga uning barcha o‘quv va tashkiliy ishlariga mas’ul bo‘lgan hamda maqomi bo‘yicha texni</w:t>
      </w:r>
      <w:r>
        <w:t>kum direktori o‘rinbosariga tenglashtirilgan Bo‘lim boshlig‘i rahbarlik qiladi; Bo‘lim boshlig‘i ma’muriy va tashkiliy masalalarda texnikum direktoriga bo‘ysunadi; xalqaro ta’lim dasturlari bilan bog‘liq barcha moliyaviy masalalar bo‘yicha mas’uliyat texni</w:t>
      </w:r>
      <w:r>
        <w:t>kum direktori zimmasiga yuklatiladi.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>Bo‘limning asosiy vazifalari etib quyidagilar belgilanadi:</w:t>
      </w:r>
    </w:p>
    <w:p w:rsidR="00BE39DA" w:rsidRDefault="00B42797">
      <w:pPr>
        <w:spacing w:after="48"/>
        <w:ind w:left="433" w:right="3023"/>
      </w:pPr>
      <w:r>
        <w:t>boshlang‘ich, o‘rta va o‘rta maxsus kasbiy ta’lim darajalarida xalqaro ta’lim dasturlari bo‘yicha kadrlar tayyorlash; milliy ta’lim dasturlarini xalqaro standartlar va ta’lim dasturlari bilan integratsiya qilish; xalqaro ta’lim dasturini taqdim etuvchi tas</w:t>
      </w:r>
      <w:r>
        <w:t>hkilotlar bilan tashkiliy va moliyaviy masalalarni hal qilish; xalqaro ta’lim dasturlari joriy qilinadigan malakalar bo‘yicha o‘qituvchilarni tanlash va ularning malakasini oshirish ishlarini tashkil etish; xalqaro ta’lim dasturlari talablari asosida ta’li</w:t>
      </w:r>
      <w:r>
        <w:t>m olgan o‘quvchilar hisobini yuritish; xalqaro ta’lim dasturlari joriy etiladigan ta’lim tashkilotlarida o‘quv va amaliyot jarayonlarini muvofiqlashtirish; xalqaro ta’lim dasturlari bo‘yicha ta’lim olayotgan o‘quvchilarning o‘quv-metodik ta’minotini mustah</w:t>
      </w:r>
      <w:r>
        <w:t>kamlash; xalqaro ta’lim dasturlarining talablari asosida yakuniy imtihonlar o‘tkazish hamda bitiruvchilarga belgilangan tartibda tegishli hujjatlarni rasmiylashtirish.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 xml:space="preserve">Bo‘lim xodimlari va xalqaro ta’lim dasturlari joriy qilinadigan texnikumlar pedagoglari </w:t>
      </w:r>
      <w:r>
        <w:t>mehnatiga haq to‘lash alohida tartib asosida amalga oshiriladi.</w:t>
      </w:r>
    </w:p>
    <w:p w:rsidR="00BE39DA" w:rsidRDefault="00B42797">
      <w:pPr>
        <w:ind w:left="433"/>
      </w:pPr>
      <w:r>
        <w:t>Bunda:</w:t>
      </w:r>
    </w:p>
    <w:p w:rsidR="00BE39DA" w:rsidRDefault="00B42797">
      <w:pPr>
        <w:spacing w:after="48"/>
        <w:ind w:left="433" w:right="2194"/>
      </w:pPr>
      <w:r>
        <w:t>xodimlar va pedagoglarning ish haqi miqdorlariga har oylik 100 foiz ustama to‘lanadi; umumiy ish haqi jamg‘armasiga nisbatan 50 foiz miqdorda moddiy rag‘batlantirish jamg‘armasi tashkil</w:t>
      </w:r>
      <w:r>
        <w:t xml:space="preserve"> etiladi; moddiy rag‘batlantirish jamg‘armasi hisobidan malakali va faoliyatida yuqori natijalarga erishgan xodimlar va pedagoglarga 200 foizgacha miqdorda ustama to‘lanadi.</w:t>
      </w:r>
    </w:p>
    <w:p w:rsidR="00BE39DA" w:rsidRDefault="00B42797">
      <w:pPr>
        <w:numPr>
          <w:ilvl w:val="0"/>
          <w:numId w:val="7"/>
        </w:numPr>
        <w:spacing w:after="46"/>
        <w:ind w:left="414" w:hanging="292"/>
      </w:pPr>
      <w:r>
        <w:t>Texnikumlarda xalqaro ta’lim dasturlari asosida kadrlar tayyorlash kasbiy ta’limni</w:t>
      </w:r>
      <w:r>
        <w:t>ng boshlang‘ich, o‘rta va o‘rta maxsus ta’lim darajalari bo‘yicha kunduzgi va dual ta’lim shakllarida davlat granti asosida amalga oshiriladi.</w:t>
      </w:r>
    </w:p>
    <w:p w:rsidR="00BE39DA" w:rsidRDefault="00B42797">
      <w:pPr>
        <w:numPr>
          <w:ilvl w:val="0"/>
          <w:numId w:val="7"/>
        </w:numPr>
        <w:spacing w:after="57"/>
        <w:ind w:left="414" w:hanging="292"/>
      </w:pPr>
      <w:r>
        <w:t>Xalqaro ta’lim dasturlari bo‘yicha o‘quvchilarni qabul qilish ichki va tashqi mehnat bozori ehtiyojlari, o‘quvchilarning qiziqishlari hamda ish beruvchilarning buyurtmalari asosida amalga oshiriladi.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>Texnikumlarga ish beruvchilarning buyurtmalari va mablag</w:t>
      </w:r>
      <w:r>
        <w:t>‘lari hisobidan shartnoma asosida xalqaro ta’lim dasturlari bo‘yicha qo‘shimcha guruhlar tashkil qilishga ruxsat etiladi.</w:t>
      </w:r>
    </w:p>
    <w:p w:rsidR="00BE39DA" w:rsidRDefault="00B42797">
      <w:pPr>
        <w:spacing w:after="159"/>
        <w:ind w:left="433"/>
      </w:pPr>
      <w:r>
        <w:t>Bunda xalqaro ta’lim dasturlari bo‘yicha bir o‘quvchini o‘qitish qiymati Oliy ta’lim, fan va innovatsiyalar vazirligi tomonidan belgil</w:t>
      </w:r>
      <w:r>
        <w:t>anadi va shartnomalar hisobidan tushgan mablag‘lar xalqaro ta’lim dasturlari pedagog kadrlarini moddiy rag‘batlantirish hamda texnikum moddiy-texnika bazasini yaxshilashga yo‘naltiriladi.</w:t>
      </w:r>
    </w:p>
    <w:p w:rsidR="00BE39DA" w:rsidRDefault="00B42797">
      <w:pPr>
        <w:numPr>
          <w:ilvl w:val="0"/>
          <w:numId w:val="7"/>
        </w:numPr>
        <w:spacing w:after="57"/>
        <w:ind w:left="414" w:hanging="292"/>
      </w:pPr>
      <w:r>
        <w:t>Xalqaro ta’lim dasturlarini muvaffaqiyatli yakunlagan bitiruvchilarn</w:t>
      </w:r>
      <w:r>
        <w:t>ing diplomlari hamda to‘plagan kredit (o‘quv soat)lari ta’limning keyingi bosqichlarida tan olinadi.</w:t>
      </w:r>
    </w:p>
    <w:p w:rsidR="00BE39DA" w:rsidRDefault="00B42797">
      <w:pPr>
        <w:numPr>
          <w:ilvl w:val="0"/>
          <w:numId w:val="7"/>
        </w:numPr>
        <w:spacing w:after="57"/>
        <w:ind w:left="414" w:hanging="292"/>
      </w:pPr>
      <w:r>
        <w:t>Xalqaro ta’lim dasturlari doirasida o‘quvchilarni xorijiy tillarga o‘qitish tashkil etiladi.</w:t>
      </w:r>
    </w:p>
    <w:p w:rsidR="00BE39DA" w:rsidRDefault="00B42797">
      <w:pPr>
        <w:numPr>
          <w:ilvl w:val="0"/>
          <w:numId w:val="7"/>
        </w:numPr>
        <w:spacing w:after="57"/>
        <w:ind w:left="414" w:hanging="292"/>
      </w:pPr>
      <w:r>
        <w:t>Xalqaro ta’lim dasturlarini joriy qilish uchun ushbu Farmonnin</w:t>
      </w:r>
      <w:r>
        <w:t>g 7-ilovasidagi texnikumlarning bino va inshootlaridan zarur joy (xona) ajratiladi.</w:t>
      </w:r>
    </w:p>
    <w:p w:rsidR="00BE39DA" w:rsidRDefault="00B42797">
      <w:pPr>
        <w:numPr>
          <w:ilvl w:val="0"/>
          <w:numId w:val="7"/>
        </w:numPr>
        <w:spacing w:after="46"/>
        <w:ind w:left="414" w:hanging="292"/>
      </w:pPr>
      <w:r>
        <w:t xml:space="preserve">Xalqaro ta’lim dasturlari bo‘yicha qabul qilingan o‘quvchilar uchun nazariy va amaliy mashg‘ulotlarni tashkil qilishda texnikumlarning mavjud o‘quv va amaliyot xonalaridan </w:t>
      </w:r>
      <w:r>
        <w:t>hamda moddiy-texnika bazasidan foydalanishga ruxsat etiladi.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>Texnikum xalqaro ta’lim dasturlari bo‘yicha yangi tashkil qilinadigan laboratoriya va ustaxonalar hamda xarid qilinadigan texnikalarni balansda saqlovchisi hisoblanadi.</w:t>
      </w:r>
    </w:p>
    <w:p w:rsidR="00BE39DA" w:rsidRDefault="00B42797">
      <w:pPr>
        <w:ind w:left="433"/>
      </w:pPr>
      <w:r>
        <w:t xml:space="preserve">Xalqaro ta’lim dasturlari </w:t>
      </w:r>
      <w:r>
        <w:t>doirasida tashkil etilgan laboratoriya va ustaxonalar hamda xarid qilingan texnikalardan texnikumning xalqaro ta’lim dasturlari va boshqa dasturlari bo‘yicha amaliy mashg‘ulotlarda foydalanishga ruxsat beriladi.</w:t>
      </w:r>
    </w:p>
    <w:p w:rsidR="00BE39DA" w:rsidRDefault="00B42797">
      <w:pPr>
        <w:numPr>
          <w:ilvl w:val="0"/>
          <w:numId w:val="7"/>
        </w:numPr>
        <w:ind w:left="414" w:hanging="292"/>
      </w:pPr>
      <w:r>
        <w:t>Oliy ta’lim, fan va innovatsiyalar vazirligi</w:t>
      </w:r>
      <w:r>
        <w:t xml:space="preserve"> xalqaro ta’lim dasturlarini rivojlantirish bo‘yicha xorijiy hamkor ta’lim tashkilotlari bilan hamkorlikda quyidagilarni amalga oshiradi:</w:t>
      </w:r>
    </w:p>
    <w:p w:rsidR="00BE39DA" w:rsidRDefault="00B42797">
      <w:pPr>
        <w:ind w:left="433" w:right="3857"/>
      </w:pPr>
      <w:r>
        <w:t xml:space="preserve">hududlarning ijtimoiy-iqtisodiy imkoniyatlaridan kelib chiqib, texnikumlarda o‘qitiladigan kasb va mutaxassisliklarni </w:t>
      </w:r>
      <w:r>
        <w:t>belgilash; xorijiy hamkor ta’lim tashkilotlari tavsiyalari asosida xalqaro ta’lim dasturi bo‘yicha o‘qishga qabul qilinadigan o‘quvchilarni saralab olish; kadrlar tayyorlash bo‘yicha xorijiy va mahalliy ish beruvchilar hamda aholi o‘rtasida tushuntirish is</w:t>
      </w:r>
      <w:r>
        <w:t>hlarini olib borish; texnikumlarga rahbar va pedagog xodimlarni ishga qabul qilish;</w:t>
      </w:r>
    </w:p>
    <w:p w:rsidR="00BE39DA" w:rsidRDefault="00B42797">
      <w:pPr>
        <w:spacing w:after="85"/>
        <w:ind w:left="433" w:right="1731"/>
      </w:pPr>
      <w:r>
        <w:t>Xalqaro ta’lim dasturlarida tahsil olgan o‘quvchilarning doimiy egallagan kasbiy malakasini tahlil qilish hamda ularning bilimlarini yakuniy baholashdan o‘tkazib borish; ma</w:t>
      </w:r>
      <w:r>
        <w:t>halliy va xorijiy ish beruvchilar bilan muzokaralar olib borish orqali xalqaro ta’lim dasturlarini muvaffaqiyatli tamomlagan bitiruvchilarning ishga joylashishiga ko‘maklashish.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9477" w:hanging="10"/>
      </w:pPr>
      <w:hyperlink r:id="rId71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78" w:hanging="10"/>
        <w:jc w:val="right"/>
      </w:pPr>
      <w:r>
        <w:rPr>
          <w:color w:val="000080"/>
          <w:sz w:val="12"/>
        </w:rPr>
        <w:t>9-ILOVA</w:t>
      </w:r>
    </w:p>
    <w:p w:rsidR="00BE39DA" w:rsidRDefault="00B42797">
      <w:pPr>
        <w:spacing w:after="43" w:line="265" w:lineRule="auto"/>
        <w:ind w:left="63" w:right="56" w:hanging="10"/>
        <w:jc w:val="center"/>
      </w:pPr>
      <w:r>
        <w:rPr>
          <w:b/>
          <w:color w:val="000080"/>
        </w:rPr>
        <w:t>2025/2026 o‘quv yilida xalqaro ta’lim dasturlari bo‘yicha kadrlar tayyorlanadigan kvalifikatsiyalar</w:t>
      </w:r>
    </w:p>
    <w:tbl>
      <w:tblPr>
        <w:tblStyle w:val="TableGrid"/>
        <w:tblpPr w:vertAnchor="page" w:horzAnchor="page" w:tblpX="67" w:tblpY="8819"/>
        <w:tblOverlap w:val="never"/>
        <w:tblW w:w="11761" w:type="dxa"/>
        <w:tblInd w:w="0" w:type="dxa"/>
        <w:tblCellMar>
          <w:top w:w="43" w:type="dxa"/>
          <w:left w:w="36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45"/>
        <w:gridCol w:w="2417"/>
        <w:gridCol w:w="4004"/>
        <w:gridCol w:w="1327"/>
        <w:gridCol w:w="1698"/>
        <w:gridCol w:w="2069"/>
      </w:tblGrid>
      <w:tr w:rsidR="00BE39DA">
        <w:trPr>
          <w:trHeight w:val="1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8" w:firstLine="0"/>
              <w:jc w:val="both"/>
            </w:pPr>
            <w:r>
              <w:rPr>
                <w:b/>
              </w:rPr>
              <w:t>T/r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Chora-tadbirlar nomi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Amalga oshirish mexanizmi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>Bajarish muddati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63" w:firstLine="0"/>
            </w:pPr>
            <w:r>
              <w:rPr>
                <w:b/>
              </w:rPr>
              <w:t>Moliyalashtirish manbasi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b/>
              </w:rPr>
              <w:t>Ijro uchun mas’ullar</w:t>
            </w:r>
          </w:p>
        </w:tc>
      </w:tr>
      <w:tr w:rsidR="00BE39DA">
        <w:trPr>
          <w:trHeight w:val="120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1.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134"/>
              <w:jc w:val="both"/>
            </w:pPr>
            <w:r>
              <w:t>Vazirlik, idora va tashkilotlari tasarrufi (tizimi)dagi kollej va texnikumlarni Oliy ta’lim, fan va innovatsiyalar vazirligi tasarrufiga o‘tkazish.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0"/>
              </w:numPr>
              <w:spacing w:after="0" w:line="233" w:lineRule="auto"/>
              <w:ind w:right="2" w:firstLine="134"/>
              <w:jc w:val="both"/>
            </w:pPr>
            <w:r>
              <w:t>Tegishli kollej va texnikumlarni bino va inshootlari, tegishli hududibilan birga operativ boshqaruv huquqi asosida Oliy ta’lim, fan va innovatsiyalar vazirligiga o‘tkazish.</w:t>
            </w:r>
          </w:p>
          <w:p w:rsidR="00BE39DA" w:rsidRDefault="00B42797">
            <w:pPr>
              <w:numPr>
                <w:ilvl w:val="0"/>
                <w:numId w:val="10"/>
              </w:numPr>
              <w:spacing w:after="0" w:line="259" w:lineRule="auto"/>
              <w:ind w:right="2" w:firstLine="134"/>
              <w:jc w:val="both"/>
            </w:pPr>
            <w:r>
              <w:t>Ishchi guruhlar tuzgan holda topshirish va qabul qilish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dalolatnomalarini rasmiylas</w:t>
            </w:r>
            <w:r>
              <w:t>htirish.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150" w:line="233" w:lineRule="auto"/>
              <w:ind w:left="0" w:firstLine="0"/>
              <w:jc w:val="center"/>
            </w:pPr>
            <w:r>
              <w:t>2024-yil noyabrdekabr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2025-yil yanvar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Davlat aktivlarini boshqarish</w:t>
            </w:r>
          </w:p>
          <w:p w:rsidR="00BE39DA" w:rsidRDefault="00B42797">
            <w:pPr>
              <w:spacing w:after="0" w:line="233" w:lineRule="auto"/>
              <w:ind w:left="503" w:right="510" w:firstLine="0"/>
              <w:jc w:val="center"/>
            </w:pPr>
            <w:r>
              <w:t xml:space="preserve">agentligi </w:t>
            </w:r>
            <w:r>
              <w:rPr>
                <w:i/>
              </w:rPr>
              <w:t>(Ortikov),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tasarrufida kollej va texnikumlar mavjud vazirlik, idora va tashkilotlar</w:t>
            </w:r>
          </w:p>
        </w:tc>
      </w:tr>
      <w:tr w:rsidR="00BE39DA">
        <w:trPr>
          <w:trHeight w:val="31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2.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tabs>
                <w:tab w:val="center" w:pos="593"/>
                <w:tab w:val="center" w:pos="1501"/>
                <w:tab w:val="right" w:pos="2349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Texnikumlarning </w:t>
            </w:r>
            <w:r>
              <w:tab/>
              <w:t xml:space="preserve">boshqaruv </w:t>
            </w:r>
            <w:r>
              <w:tab/>
              <w:t>tizimini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samarali tashkil etish choralarini ko‘rish.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  <w:jc w:val="both"/>
            </w:pPr>
            <w:r>
              <w:t>Texnikumlarning rahbar xodimlarini attestatsiyadan o‘tkazish bo‘yicha Oliy ta’lim, fan va innovatsiyalar vazirligi buyrug‘ini chiqarish.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2025-yil mart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</w:tc>
      </w:tr>
      <w:tr w:rsidR="00BE39DA">
        <w:trPr>
          <w:trHeight w:val="450"/>
        </w:trPr>
        <w:tc>
          <w:tcPr>
            <w:tcW w:w="24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134"/>
              <w:jc w:val="both"/>
            </w:pPr>
            <w:r>
              <w:t>Texnikumlarning rahbar xodimlarini attestatsiyadan o‘tkazish hamda attestatsiya natijalariga ko‘ra ularning lavozimiga loyiqligi masalasini ko‘rib chiqish.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2025-yil iyun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6" w:firstLine="0"/>
              <w:jc w:val="center"/>
            </w:pPr>
            <w:r>
              <w:t>manfaatdor vazirlik va idoralar</w:t>
            </w:r>
          </w:p>
        </w:tc>
      </w:tr>
      <w:tr w:rsidR="00BE39DA">
        <w:trPr>
          <w:trHeight w:val="290"/>
        </w:trPr>
        <w:tc>
          <w:tcPr>
            <w:tcW w:w="24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</w:pPr>
            <w:r>
              <w:t>Texnikumlarning vakant rahbarlik lavozimlariga malakali kadrlarniishga olish.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2025-yil avgust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76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3.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134"/>
              <w:jc w:val="both"/>
            </w:pPr>
            <w:r>
              <w:t>Texnikumlarning o‘quv amaliyotlari (modul amaliy mashg‘ulotlari)da</w:t>
            </w:r>
          </w:p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o‘quvchilar tomonidan foydalaniladigan xomashyo materiallari me’yorlarini ishlab chiqish.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1"/>
              </w:numPr>
              <w:spacing w:after="0" w:line="233" w:lineRule="auto"/>
              <w:ind w:firstLine="134"/>
              <w:jc w:val="both"/>
            </w:pPr>
            <w:r>
              <w:t>Kasb va mutaxassisliklar kesimida o‘quv amaliyotlarida o‘quvchilar tomonidan foydalaniladigan xomashyo materiallari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me’yorlarini ishlab chiqish yuzasidan tanlov e’lon qilish.</w:t>
            </w:r>
          </w:p>
          <w:p w:rsidR="00BE39DA" w:rsidRDefault="00B42797">
            <w:pPr>
              <w:numPr>
                <w:ilvl w:val="0"/>
                <w:numId w:val="11"/>
              </w:numPr>
              <w:spacing w:after="0" w:line="259" w:lineRule="auto"/>
              <w:ind w:firstLine="134"/>
              <w:jc w:val="both"/>
            </w:pPr>
            <w:r>
              <w:t>Tanlovda ishtirok etgan talabgorlar takliflarini ko‘rib chiqish va g‘olibni aniqlash.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284" w:line="259" w:lineRule="auto"/>
              <w:ind w:left="0" w:right="1" w:firstLine="0"/>
              <w:jc w:val="center"/>
            </w:pPr>
            <w:r>
              <w:t>2025-yil yanvar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2025-yil mart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Ilm-fanni moliyalashtirish va innovatsiyalarni qo‘llabquvvatlash jamg‘armasi mabl</w:t>
            </w:r>
            <w:r>
              <w:t>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Adliya vazirligi</w:t>
            </w:r>
          </w:p>
          <w:p w:rsidR="00BE39DA" w:rsidRDefault="00B42797">
            <w:pPr>
              <w:spacing w:after="0" w:line="259" w:lineRule="auto"/>
              <w:ind w:left="0" w:right="8" w:firstLine="0"/>
              <w:jc w:val="center"/>
            </w:pPr>
            <w:r>
              <w:rPr>
                <w:i/>
              </w:rPr>
              <w:t>(Tashkulov)</w:t>
            </w:r>
          </w:p>
        </w:tc>
      </w:tr>
      <w:tr w:rsidR="00BE39DA">
        <w:trPr>
          <w:trHeight w:val="450"/>
        </w:trPr>
        <w:tc>
          <w:tcPr>
            <w:tcW w:w="24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134"/>
              <w:jc w:val="both"/>
            </w:pPr>
            <w:r>
              <w:t>Tanlov g‘olibi deb topilgan tashabbuskorlar tomonidan me’yorlarishlab chiqilishini tashkil etish hamda vazirlik va idoralar bilan kelishish.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Shartnomada belgilangan muddatlarda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140"/>
        </w:trPr>
        <w:tc>
          <w:tcPr>
            <w:tcW w:w="24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34" w:firstLine="0"/>
            </w:pPr>
            <w:r>
              <w:t>Me’yorlarni davlat ro‘yxatidan o‘tkazish.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2025-yil dekabr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7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4.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  <w:jc w:val="both"/>
            </w:pPr>
            <w:r>
              <w:t>Texnikumlarni yuqori malakali rahbar va pedagog xodimlar bilan ta’minlash.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3" w:firstLine="0"/>
              <w:jc w:val="right"/>
            </w:pPr>
            <w:r>
              <w:t>1.Texnikumlarning rahbar va pedagog xodimlarining malakasini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oshirish dasturlarini takomillashtirish.</w:t>
            </w:r>
          </w:p>
          <w:p w:rsidR="00BE39DA" w:rsidRDefault="00B42797">
            <w:pPr>
              <w:numPr>
                <w:ilvl w:val="0"/>
                <w:numId w:val="12"/>
              </w:numPr>
              <w:spacing w:after="0" w:line="259" w:lineRule="auto"/>
              <w:ind w:right="7" w:hanging="235"/>
            </w:pPr>
            <w:r>
              <w:t>Malaka oshirish jarayoniga xorijiy ekspertlarni jalb qilish.</w:t>
            </w:r>
          </w:p>
          <w:p w:rsidR="00BE39DA" w:rsidRDefault="00B42797">
            <w:pPr>
              <w:numPr>
                <w:ilvl w:val="0"/>
                <w:numId w:val="12"/>
              </w:numPr>
              <w:spacing w:after="0" w:line="259" w:lineRule="auto"/>
              <w:ind w:right="7" w:hanging="235"/>
            </w:pPr>
            <w:r>
              <w:t>Texnikumlarning rahbar va pedagog xodimlarini tegishli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tashkilotlarga stajirovkaga yuborish.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284" w:line="259" w:lineRule="auto"/>
              <w:ind w:left="0" w:right="1" w:firstLine="0"/>
              <w:jc w:val="center"/>
            </w:pPr>
            <w:r>
              <w:t>2024-yil dekabr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2025-yil 1-yanvardan boshlab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Vazirlik va idoralarning budjetdan tashqari mablag‘lari, Kasbiy ta’limni rivojlantirish jamg‘armasi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Savdo-sanoat palatasi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rPr>
                <w:i/>
              </w:rPr>
              <w:t>(Vahobov)</w:t>
            </w:r>
          </w:p>
        </w:tc>
      </w:tr>
      <w:tr w:rsidR="00BE39DA">
        <w:trPr>
          <w:trHeight w:val="76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5.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134"/>
              <w:jc w:val="both"/>
            </w:pPr>
            <w:r>
              <w:t>Mehnat qonunchiligiga dual ta’limni tashkil etishga doir o‘zgartirish va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qo‘shimchalar kiritish.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134"/>
              <w:jc w:val="both"/>
            </w:pPr>
            <w:r>
              <w:t xml:space="preserve">Dual ta’lim dasturlari bo‘yicha ta’lim olayotgan o‘quvchilar ish vaqtining davomiyligi, ularga ish haqi to‘lanishi va ushbu jarayonlarni “Yagona milliy mehnat </w:t>
            </w:r>
            <w:r>
              <w:t>tizimi” IDAKka integratsiya qilish kabi masalalardan kelib chiqib, mehnat qonunchiligiga o‘zgartirish va qo‘shimchalar kiritish bo‘yicha takliflar tayyorlash.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2025-yil yanvar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Kambag‘allikni qisqartirish va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bandlik vazirligi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>(Zaxidov),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</w:tc>
      </w:tr>
      <w:tr w:rsidR="00BE39DA">
        <w:trPr>
          <w:trHeight w:val="550"/>
        </w:trPr>
        <w:tc>
          <w:tcPr>
            <w:tcW w:w="24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</w:pPr>
            <w:r>
              <w:t xml:space="preserve">Tayyorlangan </w:t>
            </w:r>
            <w:r>
              <w:tab/>
              <w:t xml:space="preserve">takliflarni </w:t>
            </w:r>
            <w:r>
              <w:tab/>
              <w:t xml:space="preserve">belgilangan </w:t>
            </w:r>
            <w:r>
              <w:tab/>
              <w:t xml:space="preserve">tartibda </w:t>
            </w:r>
            <w:r>
              <w:tab/>
              <w:t>Vazirlar Mahkamasiga kiritish.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2025-yil may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Savdo-sanoat palatasi</w:t>
            </w:r>
          </w:p>
          <w:p w:rsidR="00BE39DA" w:rsidRDefault="00B42797">
            <w:pPr>
              <w:spacing w:after="0" w:line="259" w:lineRule="auto"/>
              <w:ind w:left="0" w:right="6" w:firstLine="0"/>
              <w:jc w:val="center"/>
            </w:pPr>
            <w:r>
              <w:rPr>
                <w:i/>
              </w:rPr>
              <w:t>(Vahobov)</w:t>
            </w:r>
          </w:p>
        </w:tc>
      </w:tr>
      <w:tr w:rsidR="00BE39DA">
        <w:trPr>
          <w:trHeight w:val="135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6.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365"/>
                <w:tab w:val="center" w:pos="876"/>
                <w:tab w:val="center" w:pos="1302"/>
                <w:tab w:val="right" w:pos="2349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Umumiy </w:t>
            </w:r>
            <w:r>
              <w:tab/>
              <w:t xml:space="preserve">o‘rta </w:t>
            </w:r>
            <w:r>
              <w:tab/>
              <w:t xml:space="preserve">ta’lim </w:t>
            </w:r>
            <w:r>
              <w:tab/>
              <w:t>muassasalari</w:t>
            </w:r>
          </w:p>
          <w:p w:rsidR="00BE39DA" w:rsidRDefault="00B42797">
            <w:pPr>
              <w:spacing w:after="0" w:line="259" w:lineRule="auto"/>
              <w:ind w:left="0" w:firstLine="0"/>
              <w:jc w:val="both"/>
            </w:pPr>
            <w:r>
              <w:t>o‘quvchilari o‘rtasida kasbga yo‘naltirish ishlarini tashkil qilish.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3"/>
              </w:numPr>
              <w:spacing w:after="0" w:line="234" w:lineRule="auto"/>
              <w:ind w:firstLine="134"/>
              <w:jc w:val="both"/>
            </w:pPr>
            <w:r>
              <w:t>Umumiy o‘rta ta’lim muassasalari o‘quvchilarining kasbga qiziqishlarini o‘rganish maqsadida ijtimoiy so‘rovnomalar o‘tkazish.</w:t>
            </w:r>
          </w:p>
          <w:p w:rsidR="00BE39DA" w:rsidRDefault="00B42797">
            <w:pPr>
              <w:numPr>
                <w:ilvl w:val="0"/>
                <w:numId w:val="13"/>
              </w:numPr>
              <w:spacing w:after="0" w:line="234" w:lineRule="auto"/>
              <w:ind w:firstLine="134"/>
              <w:jc w:val="both"/>
            </w:pPr>
            <w:r>
              <w:t xml:space="preserve">Maktablarning 7 — 9- va 10-11-sinf o‘quvchilari uchun kasbiy </w:t>
            </w:r>
            <w:r>
              <w:t>ta’lim tashkilotlarida ochiq darslar tashkil etish.</w:t>
            </w:r>
          </w:p>
          <w:p w:rsidR="00BE39DA" w:rsidRDefault="00B42797">
            <w:pPr>
              <w:numPr>
                <w:ilvl w:val="0"/>
                <w:numId w:val="13"/>
              </w:numPr>
              <w:spacing w:after="0" w:line="259" w:lineRule="auto"/>
              <w:ind w:firstLine="134"/>
              <w:jc w:val="both"/>
            </w:pPr>
            <w:r>
              <w:t>Umumiy o‘rta ta’lim muassasalarining o‘quvchilari o‘rtasida kasbga yo‘naltirish ishlarini tashkil etish.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1" w:firstLine="0"/>
            </w:pPr>
            <w:r>
              <w:t>Har yili yanvar-fevral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oylarida</w:t>
            </w:r>
          </w:p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Har yili mart — may oylarida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Doimiy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Maktabgacha va maktab ta’limi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rPr>
                <w:i/>
              </w:rPr>
              <w:t>(Umarova),</w:t>
            </w:r>
          </w:p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Qoraqalpog‘iston Respublikasi</w:t>
            </w:r>
          </w:p>
          <w:p w:rsidR="00BE39DA" w:rsidRDefault="00B42797">
            <w:pPr>
              <w:spacing w:after="0" w:line="259" w:lineRule="auto"/>
              <w:ind w:left="0" w:right="7" w:firstLine="0"/>
              <w:jc w:val="center"/>
            </w:pPr>
            <w:r>
              <w:t>Vazirlar Kengashi, viloyatlar va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t>Toshkent shahri hokimliklari</w:t>
            </w:r>
          </w:p>
        </w:tc>
      </w:tr>
      <w:tr w:rsidR="00BE39DA">
        <w:trPr>
          <w:trHeight w:val="31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7.</w:t>
            </w:r>
          </w:p>
        </w:tc>
        <w:tc>
          <w:tcPr>
            <w:tcW w:w="241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tabs>
                <w:tab w:val="center" w:pos="324"/>
                <w:tab w:val="center" w:pos="1096"/>
                <w:tab w:val="right" w:pos="2349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Kasbiy </w:t>
            </w:r>
            <w:r>
              <w:tab/>
              <w:t xml:space="preserve">ta’limni </w:t>
            </w:r>
            <w:r>
              <w:tab/>
              <w:t>rivojlantirish</w:t>
            </w:r>
          </w:p>
          <w:p w:rsidR="00BE39DA" w:rsidRDefault="00B42797">
            <w:pPr>
              <w:spacing w:after="0" w:line="259" w:lineRule="auto"/>
              <w:ind w:left="0" w:firstLine="0"/>
            </w:pPr>
            <w:r>
              <w:t>jamg‘armasi faoliyatini tashkil etish.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  <w:jc w:val="both"/>
            </w:pPr>
            <w:r>
              <w:t>Kasbiy ta’limni rivojlantirish jamg‘armasi faoliyatini tashkil etish tartibini belgilovchi Hukumat qarori loyihasini ishlab chiqish.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2024-yil dekabr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5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vazirligi</w:t>
            </w:r>
          </w:p>
        </w:tc>
      </w:tr>
      <w:tr w:rsidR="00BE39DA">
        <w:trPr>
          <w:trHeight w:val="440"/>
        </w:trPr>
        <w:tc>
          <w:tcPr>
            <w:tcW w:w="245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34"/>
              <w:jc w:val="both"/>
            </w:pPr>
            <w:r>
              <w:t>Hukumat qarori loyihasini vazirlik va idoralar bilan kelishish hamda belgilangan tartibda Vazirlar Mahkamasiga kiritish.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2025-yil fevral</w:t>
            </w:r>
          </w:p>
        </w:tc>
        <w:tc>
          <w:tcPr>
            <w:tcW w:w="1698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Iqtisodiyot va moliya vazirligi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rPr>
                <w:i/>
              </w:rPr>
              <w:t>(Fozilkarimov)</w:t>
            </w:r>
          </w:p>
        </w:tc>
      </w:tr>
      <w:tr w:rsidR="00BE39DA">
        <w:trPr>
          <w:trHeight w:val="43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331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</w:tbl>
    <w:tbl>
      <w:tblPr>
        <w:tblStyle w:val="TableGrid"/>
        <w:tblpPr w:vertAnchor="page" w:horzAnchor="page" w:tblpX="67" w:tblpY="2073"/>
        <w:tblOverlap w:val="never"/>
        <w:tblW w:w="11824" w:type="dxa"/>
        <w:tblInd w:w="0" w:type="dxa"/>
        <w:tblCellMar>
          <w:top w:w="62" w:type="dxa"/>
          <w:left w:w="0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505"/>
        <w:gridCol w:w="4739"/>
        <w:gridCol w:w="6034"/>
        <w:gridCol w:w="545"/>
      </w:tblGrid>
      <w:tr w:rsidR="00BE39DA">
        <w:trPr>
          <w:trHeight w:val="60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rPr>
                <w:b/>
              </w:rPr>
              <w:t>T/r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E39DA" w:rsidRDefault="00B42797">
            <w:pPr>
              <w:spacing w:after="0" w:line="259" w:lineRule="auto"/>
              <w:ind w:left="0" w:firstLine="0"/>
            </w:pPr>
            <w:r>
              <w:rPr>
                <w:b/>
              </w:rPr>
              <w:t>Kvalifikatsiyalar nomi</w:t>
            </w: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4"/>
            </w:pPr>
            <w:r>
              <w:rPr>
                <w:b/>
              </w:rPr>
              <w:t>Xalqaro ta’lim dasturi darajasi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1.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Avtomobil texnologiyasi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2.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Axborot texnologiyalari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3.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Kiyim ishlab chiqarish texnologiyasi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4.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Qishloq xo‘jaligi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5.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Qurilish muhandisligi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6.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Logistika operatsiyalari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7.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Mehmonxona biznesi (umumiy ovqatlanish xizmatlari)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8.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Biznes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5" w:firstLine="0"/>
              <w:jc w:val="center"/>
            </w:pPr>
            <w:r>
              <w:t>9.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Sayohat va turizm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4" w:firstLine="0"/>
              <w:jc w:val="center"/>
            </w:pPr>
            <w:r>
              <w:t>10.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Elektrotexnika va elektronika muhandisligi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4" w:firstLine="0"/>
              <w:jc w:val="center"/>
            </w:pPr>
            <w:r>
              <w:t>11.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Ishlab chiqarish muhandisligi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  <w:tr w:rsidR="00BE39DA">
        <w:trPr>
          <w:trHeight w:val="158"/>
        </w:trPr>
        <w:tc>
          <w:tcPr>
            <w:tcW w:w="5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4" w:firstLine="0"/>
              <w:jc w:val="center"/>
            </w:pPr>
            <w:r>
              <w:t>12.</w:t>
            </w:r>
          </w:p>
        </w:tc>
        <w:tc>
          <w:tcPr>
            <w:tcW w:w="47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0" w:line="259" w:lineRule="auto"/>
              <w:ind w:left="36" w:firstLine="0"/>
            </w:pPr>
            <w:r>
              <w:t>Raqamli muhandislik</w:t>
            </w:r>
          </w:p>
        </w:tc>
        <w:tc>
          <w:tcPr>
            <w:tcW w:w="603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5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1" w:firstLine="0"/>
              <w:jc w:val="center"/>
            </w:pPr>
            <w:r>
              <w:t>3</w:t>
            </w:r>
          </w:p>
        </w:tc>
      </w:tr>
    </w:tbl>
    <w:p w:rsidR="00BE39DA" w:rsidRDefault="00B42797">
      <w:pPr>
        <w:pStyle w:val="Heading1"/>
        <w:ind w:right="56"/>
      </w:pPr>
      <w:r>
        <w:t>RO‘YXATI</w:t>
      </w:r>
      <w:hyperlink r:id="rId72" w:anchor="-7167098">
        <w:r>
          <w:rPr>
            <w:b w:val="0"/>
            <w:color w:val="008080"/>
          </w:rPr>
          <w:t>*</w:t>
        </w:r>
      </w:hyperlink>
    </w:p>
    <w:p w:rsidR="00BE39DA" w:rsidRDefault="00B42797">
      <w:pPr>
        <w:spacing w:before="54" w:after="100" w:line="265" w:lineRule="auto"/>
        <w:ind w:left="437" w:hanging="10"/>
      </w:pPr>
      <w:r>
        <w:rPr>
          <w:i/>
          <w:color w:val="339966"/>
          <w:sz w:val="10"/>
        </w:rPr>
        <w:t>* Oliy ta’lim, fan va innovatsiyalar vazirligi tomonidan 2025/2026 o‘quv yilida xalqaro ta’lim dasturlari bo‘yicha kadrlar tayyorlanadigan kvalifikatsiyalar ro‘yxatiga o‘zgartirish va qo‘shimc</w:t>
      </w:r>
      <w:r>
        <w:rPr>
          <w:i/>
          <w:color w:val="339966"/>
          <w:sz w:val="10"/>
        </w:rPr>
        <w:t>halar kiritilishi mumkin.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9477" w:hanging="10"/>
      </w:pPr>
      <w:hyperlink r:id="rId73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09" w:line="283" w:lineRule="auto"/>
        <w:ind w:left="9501" w:hanging="10"/>
      </w:pPr>
      <w:r>
        <w:rPr>
          <w:color w:val="000080"/>
          <w:sz w:val="12"/>
        </w:rPr>
        <w:t>10-ILOVA</w:t>
      </w:r>
    </w:p>
    <w:p w:rsidR="00BE39DA" w:rsidRDefault="00B42797">
      <w:pPr>
        <w:pStyle w:val="Heading2"/>
        <w:spacing w:after="43"/>
        <w:ind w:left="63" w:right="58"/>
      </w:pPr>
      <w:r>
        <w:rPr>
          <w:b/>
        </w:rPr>
        <w:t>Kasbiy ta’limni rivojlantirish jamg‘armasi mablag‘larini shakllantirish manbalari va ularni sarflashning asosiy yo‘nalishlari</w:t>
      </w:r>
    </w:p>
    <w:p w:rsidR="00BE39DA" w:rsidRDefault="00B42797">
      <w:pPr>
        <w:numPr>
          <w:ilvl w:val="0"/>
          <w:numId w:val="8"/>
        </w:numPr>
        <w:ind w:left="567" w:hanging="140"/>
      </w:pPr>
      <w:r>
        <w:t>Kasbiy ta’limni rivojlantirish jamg‘armasi (keyingi o‘rinlarda — Jamg‘arma) mablag‘larini shakllantirish manbalari:</w:t>
      </w:r>
    </w:p>
    <w:p w:rsidR="00BE39DA" w:rsidRDefault="00B42797">
      <w:pPr>
        <w:ind w:left="433"/>
      </w:pPr>
      <w:r>
        <w:t xml:space="preserve">kasbiy ta’lim </w:t>
      </w:r>
      <w:r>
        <w:t>tashkilotlarining to‘lov-kontrakt shaklida o‘qitishdan tushadigan mablag‘larining moliya yili oxiriga qoldiq (tijorat banklarining depozitlariga joylashtirilgan mablag‘larini inobatga olingan holda)</w:t>
      </w:r>
    </w:p>
    <w:p w:rsidR="00BE39DA" w:rsidRDefault="00B42797">
      <w:pPr>
        <w:ind w:left="6"/>
      </w:pPr>
      <w:r>
        <w:t>qismining 4 foizi miqdoridagi ajratmalari;</w:t>
      </w:r>
    </w:p>
    <w:p w:rsidR="00BE39DA" w:rsidRDefault="00B42797">
      <w:pPr>
        <w:ind w:left="433"/>
      </w:pPr>
      <w:r>
        <w:t>o‘rta maxsus v</w:t>
      </w:r>
      <w:r>
        <w:t>a kasbiy ta’lim tashkilotlari pedagog kadrlarini navbatdan tashqari attestatsiyadan o‘tkazish bo‘yicha davlat xizmatini ko‘rsatganlik uchun yig‘imlarning Oliy ta’lim, fan va innovatsiyalar</w:t>
      </w:r>
    </w:p>
    <w:p w:rsidR="00BE39DA" w:rsidRDefault="00B42797">
      <w:pPr>
        <w:ind w:left="6"/>
      </w:pPr>
      <w:r>
        <w:t>vazirligiga tushgan qismi;</w:t>
      </w:r>
    </w:p>
    <w:p w:rsidR="00BE39DA" w:rsidRDefault="00B42797">
      <w:pPr>
        <w:ind w:left="433" w:right="3927"/>
      </w:pPr>
      <w:r>
        <w:t xml:space="preserve">Jamg‘armaning vaqtinchalik bo‘sh turgan </w:t>
      </w:r>
      <w:r>
        <w:t>mablag‘larini tijorat banklariga depozitga joylashtirishdan olingan foiz tarzidagi daromadlari; xalqaro donorlarning grantlari va homiylik mablag‘lari; qonunchilik hujjatlari bilan taqiqlanmagan boshqa manbalar.</w:t>
      </w:r>
    </w:p>
    <w:p w:rsidR="00BE39DA" w:rsidRDefault="00B42797">
      <w:pPr>
        <w:numPr>
          <w:ilvl w:val="0"/>
          <w:numId w:val="8"/>
        </w:numPr>
        <w:ind w:left="567" w:hanging="140"/>
      </w:pPr>
      <w:r>
        <w:t>Jamg‘armaning asosiy faoliyat yo‘nalishlari:</w:t>
      </w:r>
    </w:p>
    <w:p w:rsidR="00BE39DA" w:rsidRDefault="00B42797">
      <w:pPr>
        <w:ind w:left="433" w:right="2377"/>
      </w:pPr>
      <w:r>
        <w:t>kasbiy ta’lim tashkilotlarining uslubiy ta’minotini mustahkamlash, ularning bino va inshootlarini zamonaviy jihozlar bilan ta’minlash; kasbiy ta’lim tashkilotlarining o‘quv jarayonini raqamlashtirish; kasbiy ta’lim sohasida tanlovlar o‘tkazish hamda malak</w:t>
      </w:r>
      <w:r>
        <w:t>ali mahalliy va xorijiy mutaxassislarni jalb qilish; kasbiy ta’lim tashkilotlarining rahbar va pedagog xodimlarining malaka toifalarini baholashni tashkil etishda ishtirok etgan mutaxassislarni moddiy rag‘batlantirish;</w:t>
      </w:r>
    </w:p>
    <w:p w:rsidR="00BE39DA" w:rsidRDefault="00B42797">
      <w:pPr>
        <w:spacing w:after="91"/>
        <w:ind w:left="433" w:right="6419"/>
      </w:pPr>
      <w:r>
        <w:t xml:space="preserve">“Kasbiy ta’lim” platformasini ishlab </w:t>
      </w:r>
      <w:r>
        <w:t>chiqish va lozim darajada ishlashini ta’minlash; kasbiy ta’limni rivojlantirish bilan bog‘liq boshqa chora-tadbirlarni amalga oshirish.</w:t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9477" w:hanging="10"/>
      </w:pPr>
      <w:hyperlink r:id="rId74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09" w:line="283" w:lineRule="auto"/>
        <w:ind w:left="9501" w:hanging="10"/>
      </w:pPr>
      <w:r>
        <w:rPr>
          <w:color w:val="000080"/>
          <w:sz w:val="12"/>
        </w:rPr>
        <w:t>11-ILOVA</w:t>
      </w:r>
    </w:p>
    <w:p w:rsidR="00BE39DA" w:rsidRDefault="00B42797">
      <w:pPr>
        <w:pStyle w:val="Heading2"/>
        <w:spacing w:after="43"/>
        <w:ind w:left="63" w:right="36"/>
      </w:pPr>
      <w:r>
        <w:rPr>
          <w:b/>
        </w:rPr>
        <w:t>2025 — 2027-yillarda kasbiy ta’lim tizimini rivojlantirish bo‘yicha chora-tadbirlar dasturi</w:t>
      </w:r>
    </w:p>
    <w:p w:rsidR="00BE39DA" w:rsidRDefault="00B42797">
      <w:pPr>
        <w:spacing w:after="0" w:line="259" w:lineRule="auto"/>
        <w:ind w:left="-63" w:right="11835" w:firstLine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476745" cy="10692385"/>
            <wp:effectExtent l="0" t="0" r="0" b="0"/>
            <wp:wrapTopAndBottom/>
            <wp:docPr id="265236" name="Picture 265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36" name="Picture 26523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476745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39DA" w:rsidRDefault="00B42797">
      <w:pPr>
        <w:spacing w:after="0" w:line="265" w:lineRule="auto"/>
        <w:ind w:left="10" w:right="18" w:hanging="10"/>
        <w:jc w:val="right"/>
      </w:pPr>
      <w:r>
        <w:rPr>
          <w:color w:val="000080"/>
          <w:sz w:val="12"/>
        </w:rPr>
        <w:t>O‘zbekiston Respublikasi Prezidentining 2024-yil 16-oktabrdagi PF-158-son</w:t>
      </w:r>
    </w:p>
    <w:p w:rsidR="00BE39DA" w:rsidRDefault="00B42797">
      <w:pPr>
        <w:spacing w:after="0" w:line="259" w:lineRule="auto"/>
        <w:ind w:left="10" w:right="1718" w:hanging="10"/>
        <w:jc w:val="right"/>
      </w:pPr>
      <w:hyperlink r:id="rId76">
        <w:r>
          <w:rPr>
            <w:color w:val="008080"/>
            <w:sz w:val="12"/>
          </w:rPr>
          <w:t>Farmoniga</w:t>
        </w:r>
      </w:hyperlink>
    </w:p>
    <w:p w:rsidR="00BE39DA" w:rsidRDefault="00B42797">
      <w:pPr>
        <w:spacing w:after="117" w:line="265" w:lineRule="auto"/>
        <w:ind w:left="10" w:right="1747" w:hanging="10"/>
        <w:jc w:val="right"/>
      </w:pPr>
      <w:r>
        <w:rPr>
          <w:color w:val="000080"/>
          <w:sz w:val="12"/>
        </w:rPr>
        <w:t>12-ILOVA</w:t>
      </w:r>
    </w:p>
    <w:p w:rsidR="00BE39DA" w:rsidRDefault="00B42797">
      <w:pPr>
        <w:spacing w:after="43" w:line="265" w:lineRule="auto"/>
        <w:ind w:left="63" w:right="21" w:hanging="10"/>
        <w:jc w:val="center"/>
      </w:pPr>
      <w:r>
        <w:rPr>
          <w:b/>
          <w:color w:val="000080"/>
        </w:rPr>
        <w:t>O‘zbekiston Respublikasi Prezidentining o‘z kuchini yo‘qotgan deb e’tirof etilayotgan ayrim hujjatlari</w:t>
      </w:r>
    </w:p>
    <w:tbl>
      <w:tblPr>
        <w:tblStyle w:val="TableGrid"/>
        <w:tblpPr w:vertAnchor="page" w:horzAnchor="page" w:tblpX="67" w:tblpY="4"/>
        <w:tblOverlap w:val="never"/>
        <w:tblW w:w="11761" w:type="dxa"/>
        <w:tblInd w:w="0" w:type="dxa"/>
        <w:tblCellMar>
          <w:top w:w="4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5"/>
        <w:gridCol w:w="1960"/>
        <w:gridCol w:w="457"/>
        <w:gridCol w:w="4004"/>
        <w:gridCol w:w="1327"/>
        <w:gridCol w:w="1698"/>
        <w:gridCol w:w="2069"/>
      </w:tblGrid>
      <w:tr w:rsidR="00BE39DA">
        <w:trPr>
          <w:trHeight w:val="270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19.</w:t>
            </w:r>
          </w:p>
        </w:tc>
        <w:tc>
          <w:tcPr>
            <w:tcW w:w="19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:rsidR="00BE39DA" w:rsidRDefault="00B42797">
            <w:pPr>
              <w:spacing w:after="58" w:line="233" w:lineRule="auto"/>
              <w:ind w:left="36" w:right="86" w:firstLine="134"/>
              <w:jc w:val="both"/>
            </w:pPr>
            <w:r>
              <w:t xml:space="preserve">Buxoro avtomobil va yo‘llar hamda Buxoro arxitektura va texnikumi negizida tashkil </w:t>
            </w:r>
          </w:p>
          <w:p w:rsidR="00BE39DA" w:rsidRDefault="00B42797">
            <w:pPr>
              <w:tabs>
                <w:tab w:val="center" w:pos="988"/>
                <w:tab w:val="center" w:pos="1607"/>
              </w:tabs>
              <w:spacing w:after="0" w:line="259" w:lineRule="auto"/>
              <w:ind w:left="0" w:firstLine="0"/>
            </w:pPr>
            <w:r>
              <w:t xml:space="preserve">Buxoro </w:t>
            </w:r>
            <w:r>
              <w:tab/>
              <w:t xml:space="preserve">transport </w:t>
            </w:r>
            <w:r>
              <w:tab/>
              <w:t xml:space="preserve">va </w:t>
            </w:r>
          </w:p>
          <w:p w:rsidR="00BE39DA" w:rsidRDefault="00B42797">
            <w:pPr>
              <w:spacing w:after="0" w:line="259" w:lineRule="auto"/>
              <w:ind w:left="36" w:right="-43" w:firstLine="0"/>
            </w:pPr>
            <w:r>
              <w:t>texnologiyalari texnikumi faoliyatini qo‘yish.</w:t>
            </w:r>
          </w:p>
        </w:tc>
        <w:tc>
          <w:tcPr>
            <w:tcW w:w="45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-190" w:right="33" w:firstLine="0"/>
              <w:jc w:val="right"/>
            </w:pPr>
            <w:r>
              <w:t>texnikumi qurilish etilayotgan qurilish yo‘lga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4"/>
              </w:numPr>
              <w:spacing w:after="0" w:line="233" w:lineRule="auto"/>
              <w:ind w:right="32" w:firstLine="134"/>
              <w:jc w:val="both"/>
            </w:pPr>
            <w:r>
              <w:t>Buxoro transport va qurilish texnologiyalari texnikumini Buxoro arxitektura va qurilish texnikumi bino va inshootlariga joylashtirish.</w:t>
            </w:r>
          </w:p>
          <w:p w:rsidR="00BE39DA" w:rsidRDefault="00B42797">
            <w:pPr>
              <w:numPr>
                <w:ilvl w:val="0"/>
                <w:numId w:val="14"/>
              </w:numPr>
              <w:spacing w:after="0" w:line="233" w:lineRule="auto"/>
              <w:ind w:right="32" w:firstLine="134"/>
              <w:jc w:val="both"/>
            </w:pPr>
            <w:r>
              <w:t>Buxoro avtomobil va yo‘llar</w:t>
            </w:r>
            <w:r>
              <w:t xml:space="preserve"> texnikumi bino va inshootlarini Buxoropedagogika instituti balansiga operativ boshqaruv huquqi asosida o‘tkazish.</w:t>
            </w:r>
          </w:p>
          <w:p w:rsidR="00BE39DA" w:rsidRDefault="00B42797">
            <w:pPr>
              <w:numPr>
                <w:ilvl w:val="0"/>
                <w:numId w:val="14"/>
              </w:numPr>
              <w:spacing w:after="0" w:line="233" w:lineRule="auto"/>
              <w:ind w:right="32" w:firstLine="134"/>
              <w:jc w:val="both"/>
            </w:pPr>
            <w:r>
              <w:t>Buxoro transport va qurilish texnologiyalari texnikumini Buxoro avtomobil va yo‘llar texnikumi hamda Buxoro arxitektura va qurilish texnikumi</w:t>
            </w:r>
            <w:r>
              <w:t>ning huquqiy vorisi etib belgilash.</w:t>
            </w:r>
          </w:p>
          <w:p w:rsidR="00BE39DA" w:rsidRDefault="00B42797">
            <w:pPr>
              <w:numPr>
                <w:ilvl w:val="0"/>
                <w:numId w:val="14"/>
              </w:numPr>
              <w:spacing w:after="0" w:line="233" w:lineRule="auto"/>
              <w:ind w:right="32" w:firstLine="134"/>
              <w:jc w:val="both"/>
            </w:pPr>
            <w:r>
              <w:t>Buxoro transport va qurilish texnologiyalari texnikumida Buxoro avtomobil va yo‘llar texnikumi hamda Buxoro arxitektura va qurilish texnikumi o‘quvchilarining amaldagi ta’lim dasturlari asosida ta’limni yakunlash imkoniy</w:t>
            </w:r>
            <w:r>
              <w:t>atini yaratish.</w:t>
            </w:r>
          </w:p>
          <w:p w:rsidR="00BE39DA" w:rsidRDefault="00B42797">
            <w:pPr>
              <w:numPr>
                <w:ilvl w:val="0"/>
                <w:numId w:val="14"/>
              </w:numPr>
              <w:spacing w:after="0" w:line="233" w:lineRule="auto"/>
              <w:ind w:right="32" w:firstLine="134"/>
              <w:jc w:val="both"/>
            </w:pPr>
            <w:r>
              <w:t>Buxoro avtomobil va yo‘llar texnikumidagi mavjud mebellar, jihozlar, ustaxona to‘plamlari, laboratoriya va transport vositalarini Buxoro transport va qurilish texnologiyalari texnikumi hamda boshqa ehtiyoji mavjud bo‘lgan kasbiy ta’lim tash</w:t>
            </w:r>
            <w:r>
              <w:t>kilotlari balansiga o‘tkazish.</w:t>
            </w:r>
          </w:p>
          <w:p w:rsidR="00BE39DA" w:rsidRDefault="00B42797">
            <w:pPr>
              <w:numPr>
                <w:ilvl w:val="0"/>
                <w:numId w:val="14"/>
              </w:numPr>
              <w:spacing w:after="0" w:line="259" w:lineRule="auto"/>
              <w:ind w:right="32" w:firstLine="134"/>
              <w:jc w:val="both"/>
            </w:pPr>
            <w:r>
              <w:t>Buxoro avtomobil va yo‘llar texnikumi faoliyatini o‘rnatilgan tartibda tugatish.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54" w:right="53" w:firstLine="0"/>
              <w:jc w:val="center"/>
            </w:pPr>
            <w:r>
              <w:t>2025/2026 o‘quv yiliga qadar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Transport vazirligi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>(Maxkamov),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Davlat aktivlarini boshqarish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agentligi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>(Ortikov)</w:t>
            </w:r>
          </w:p>
        </w:tc>
      </w:tr>
      <w:tr w:rsidR="00BE39DA">
        <w:trPr>
          <w:trHeight w:val="120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20.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629"/>
                <w:tab w:val="right" w:pos="2417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Texnikumlarning </w:t>
            </w:r>
            <w:r>
              <w:tab/>
              <w:t>raqamli</w:t>
            </w:r>
          </w:p>
          <w:p w:rsidR="00BE39DA" w:rsidRDefault="00B42797">
            <w:pPr>
              <w:spacing w:after="0" w:line="259" w:lineRule="auto"/>
              <w:ind w:left="36" w:right="37" w:firstLine="0"/>
              <w:jc w:val="both"/>
            </w:pPr>
            <w:r>
              <w:t>infratuzilmasini yaxshilash, ularda AR/VR laboratoriyalari, shourumlar hamda Wi-Fi hududlar tashkil etish.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5"/>
              </w:numPr>
              <w:spacing w:after="0" w:line="234" w:lineRule="auto"/>
              <w:ind w:firstLine="134"/>
              <w:jc w:val="both"/>
            </w:pPr>
            <w:r>
              <w:t>Texnikumlarning raqamli infratuzilmasini rivojlantirish bo‘yicha takliflar ishlab chiqish.</w:t>
            </w:r>
          </w:p>
          <w:p w:rsidR="00BE39DA" w:rsidRDefault="00B42797">
            <w:pPr>
              <w:numPr>
                <w:ilvl w:val="0"/>
                <w:numId w:val="15"/>
              </w:numPr>
              <w:spacing w:after="0" w:line="234" w:lineRule="auto"/>
              <w:ind w:firstLine="134"/>
              <w:jc w:val="both"/>
            </w:pPr>
            <w:r>
              <w:t>Texnikumlarning raqamli infratuzilmasini rivojlantirish, ularda AR/VR laboratoriyalari, shourumlar hamda Wi-Fi hududlar tashkil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etish.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134" w:line="259" w:lineRule="auto"/>
              <w:ind w:left="5" w:firstLine="0"/>
              <w:jc w:val="center"/>
            </w:pPr>
            <w:r>
              <w:t>2025-yil sentabr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2025-yil sent</w:t>
            </w:r>
            <w:r>
              <w:t>abrdan boshlab bosqichmabosqich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Oliy ta’lim, fan va innovatsiyalar vazirligiga</w:t>
            </w:r>
          </w:p>
          <w:p w:rsidR="00BE39DA" w:rsidRDefault="00B42797">
            <w:pPr>
              <w:spacing w:after="0" w:line="233" w:lineRule="auto"/>
              <w:ind w:left="19" w:right="9" w:hanging="14"/>
              <w:jc w:val="center"/>
            </w:pPr>
            <w:r>
              <w:t>Davlat budjetidan ajratilgan mablag‘lar, vazirlikning budjetdan tashqari mablag‘lari,</w:t>
            </w:r>
          </w:p>
          <w:p w:rsidR="00BE39DA" w:rsidRDefault="00B42797">
            <w:pPr>
              <w:spacing w:after="0" w:line="259" w:lineRule="auto"/>
              <w:ind w:left="39" w:firstLine="0"/>
              <w:jc w:val="both"/>
            </w:pPr>
            <w:r>
              <w:t>xalqaro moliya institutlarining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Raqamli texnologiyalar vazirligi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>(Shermatov),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Investitsiyalar, sanoat va savdo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rPr>
                <w:i/>
              </w:rPr>
              <w:t>(Qudratov)</w:t>
            </w:r>
          </w:p>
        </w:tc>
      </w:tr>
      <w:tr w:rsidR="00BE39DA">
        <w:trPr>
          <w:trHeight w:val="10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21.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36" w:right="33" w:firstLine="134"/>
              <w:jc w:val="both"/>
            </w:pPr>
            <w:r>
              <w:t>Texnikumlar o‘quv jarayoniga Germaniyaning ilg‘or tajribalari va metodikalari asosida tadbirkorlik</w:t>
            </w:r>
          </w:p>
          <w:p w:rsidR="00BE39DA" w:rsidRDefault="00B42797">
            <w:pPr>
              <w:spacing w:after="0" w:line="233" w:lineRule="auto"/>
              <w:ind w:left="36" w:firstLine="0"/>
              <w:jc w:val="both"/>
            </w:pPr>
            <w:r>
              <w:t>ko‘nikmalarini rivojlantirishga yo‘naltirilgan o‘quv dasturlarini (keyingi o‘rinlarda —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tadbirkorlik dasturlari) joriy qilish.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36" w:firstLine="134"/>
            </w:pPr>
            <w:r>
              <w:t>Texnikumlar o‘quv jarayoniga tadbirkorlik dasturlarini joriy qilish. Bunda:</w:t>
            </w:r>
          </w:p>
          <w:p w:rsidR="00BE39DA" w:rsidRDefault="00B42797">
            <w:pPr>
              <w:spacing w:after="0" w:line="259" w:lineRule="auto"/>
              <w:ind w:left="36" w:right="32" w:firstLine="134"/>
              <w:jc w:val="both"/>
            </w:pPr>
            <w:r>
              <w:t>tasdiqlangan namunaviy o‘quv rejaga muvofiq, o‘quvchi</w:t>
            </w:r>
            <w:r>
              <w:t>larni kichik guruhlarga bo‘lib o‘qitish amaliyotini yo‘lga qo‘yish; mashg‘ulotlarning Germaniyaning ilg‘or tajribalari va metodikalari asosida malaka oshirgan va tegishli sertifikatlarga ega bo‘lgan o‘qituvchilar tomonidan olib borilishini ta’minlash.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9" w:right="18" w:firstLine="0"/>
              <w:jc w:val="center"/>
            </w:pPr>
            <w:r>
              <w:t>2025</w:t>
            </w:r>
            <w:r>
              <w:t>/2026 o‘quv yilidan boshlab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</w:t>
            </w:r>
          </w:p>
        </w:tc>
      </w:tr>
      <w:tr w:rsidR="00BE39DA">
        <w:trPr>
          <w:trHeight w:val="845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22.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510"/>
                <w:tab w:val="center" w:pos="1217"/>
                <w:tab w:val="center" w:pos="1679"/>
                <w:tab w:val="right" w:pos="2417"/>
              </w:tabs>
              <w:spacing w:after="54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Texnikumlar </w:t>
            </w:r>
            <w:r>
              <w:tab/>
              <w:t xml:space="preserve">va </w:t>
            </w:r>
            <w:r>
              <w:tab/>
              <w:t xml:space="preserve">oliy </w:t>
            </w:r>
            <w:r>
              <w:tab/>
              <w:t>ta’lim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 xml:space="preserve">tashkilotlarining </w:t>
            </w:r>
            <w:r>
              <w:tab/>
              <w:t xml:space="preserve">o‘zaro </w:t>
            </w:r>
            <w:r>
              <w:tab/>
              <w:t>integratsiyasini ta’minlash.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6"/>
              </w:numPr>
              <w:spacing w:after="0" w:line="233" w:lineRule="auto"/>
              <w:ind w:right="19" w:firstLine="134"/>
              <w:jc w:val="both"/>
            </w:pPr>
            <w:r>
              <w:t>Oliy ta’lim tashkilotlari professor-o‘qituvchilarini texnikumlarga o‘rindoshlik asosida o‘qituvchilik lavozimlariga jalb etish.</w:t>
            </w:r>
          </w:p>
          <w:p w:rsidR="00BE39DA" w:rsidRDefault="00B42797">
            <w:pPr>
              <w:numPr>
                <w:ilvl w:val="0"/>
                <w:numId w:val="16"/>
              </w:numPr>
              <w:spacing w:after="0" w:line="259" w:lineRule="auto"/>
              <w:ind w:right="19" w:firstLine="134"/>
              <w:jc w:val="both"/>
            </w:pPr>
            <w:r>
              <w:t xml:space="preserve">Texnikumlarga o‘qituvchilik lavozimlariga jalb etilgan professoro‘qituvchilarni oliy ta’lim tashkilotlarning budjetdan tashqari </w:t>
            </w:r>
            <w:r>
              <w:t>mablag‘lari hisobidan moddiy rag‘batlantirish.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9" w:right="18" w:firstLine="0"/>
              <w:jc w:val="center"/>
            </w:pPr>
            <w:r>
              <w:t>2025/2026 o‘quv yilidan boshlab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Oliy ta’lim tashkilotlari va texnikumlarning budjetdan tashqari hamda grant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150" w:right="145" w:firstLine="0"/>
              <w:jc w:val="center"/>
            </w:pPr>
            <w:r>
              <w:t>manfaatdor vazirlik, idoralar, oliy ta’lim tashkilotlari</w:t>
            </w:r>
          </w:p>
        </w:tc>
      </w:tr>
      <w:tr w:rsidR="00BE39DA">
        <w:trPr>
          <w:trHeight w:val="135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23.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36" w:firstLine="134"/>
              <w:jc w:val="both"/>
            </w:pPr>
            <w:r>
              <w:t>Texnikumlarning xorijiy ish beruvchilar bilan yaqindan hamkorlik qilishini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ta’minlash.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7"/>
              </w:numPr>
              <w:spacing w:after="0" w:line="233" w:lineRule="auto"/>
              <w:ind w:right="37" w:firstLine="134"/>
              <w:jc w:val="both"/>
            </w:pPr>
            <w:r>
              <w:t>Texnikum bitiruvchilarini ish bilan ta’minlash bo‘yicha xorijiy ish beruvchilar bilan muzokaralar olib borish va memorandumlarni imzolash.</w:t>
            </w:r>
          </w:p>
          <w:p w:rsidR="00BE39DA" w:rsidRDefault="00B42797">
            <w:pPr>
              <w:numPr>
                <w:ilvl w:val="0"/>
                <w:numId w:val="17"/>
              </w:numPr>
              <w:spacing w:after="0" w:line="233" w:lineRule="auto"/>
              <w:ind w:right="37" w:firstLine="134"/>
              <w:jc w:val="both"/>
            </w:pPr>
            <w:r>
              <w:t>Texnikumlarda xorijiy ish beruvchilar talablariga mos bo‘lgan kadrlar tayyorlashni yo‘lga qo‘yish.</w:t>
            </w:r>
          </w:p>
          <w:p w:rsidR="00BE39DA" w:rsidRDefault="00B42797">
            <w:pPr>
              <w:numPr>
                <w:ilvl w:val="0"/>
                <w:numId w:val="17"/>
              </w:numPr>
              <w:spacing w:after="0" w:line="259" w:lineRule="auto"/>
              <w:ind w:right="37" w:firstLine="134"/>
              <w:jc w:val="both"/>
            </w:pPr>
            <w:r>
              <w:t>Xorijiy ekspert va</w:t>
            </w:r>
            <w:r>
              <w:t xml:space="preserve"> mutaxassislar ishtirokida texnikum o‘qituvchi vao‘quvchilarining kasbiy salohiyatini oshirish bo‘yicha treninglar tashkil qilish.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9" w:right="18" w:firstLine="0"/>
              <w:jc w:val="center"/>
            </w:pPr>
            <w:r>
              <w:t>2025/2026 o‘quv yilidan boshlab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5" w:right="9" w:firstLine="0"/>
              <w:jc w:val="center"/>
            </w:pPr>
            <w:r>
              <w:t>Manfaatdor vazirlik va idoralarning budjet va budjetdan tashqari mablag‘lari,</w:t>
            </w:r>
          </w:p>
          <w:p w:rsidR="00BE39DA" w:rsidRDefault="00B42797">
            <w:pPr>
              <w:spacing w:after="0" w:line="259" w:lineRule="auto"/>
              <w:ind w:left="39" w:firstLine="0"/>
              <w:jc w:val="both"/>
            </w:pPr>
            <w:r>
              <w:t>xalqaro moliya institutlarining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mablag‘lari,</w:t>
            </w:r>
          </w:p>
          <w:p w:rsidR="00BE39DA" w:rsidRDefault="00B42797">
            <w:pPr>
              <w:spacing w:after="0" w:line="259" w:lineRule="auto"/>
              <w:ind w:left="95" w:firstLine="0"/>
            </w:pPr>
            <w:r>
              <w:t>Kasbiy ta’limni rivojlantirish</w:t>
            </w:r>
          </w:p>
          <w:p w:rsidR="00BE39DA" w:rsidRDefault="00B42797">
            <w:pPr>
              <w:spacing w:after="0" w:line="259" w:lineRule="auto"/>
              <w:ind w:left="204" w:right="204" w:firstLine="0"/>
              <w:jc w:val="center"/>
            </w:pPr>
            <w:r>
              <w:t>jamg‘armasi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Tashqi mehnat migratsiyasi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agentligi,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Savdo-sanoat palatasi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(Vahobov),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(Sharipov)</w:t>
            </w:r>
          </w:p>
        </w:tc>
      </w:tr>
      <w:tr w:rsidR="00BE39DA">
        <w:trPr>
          <w:trHeight w:val="10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24.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134"/>
              <w:jc w:val="both"/>
            </w:pPr>
            <w:r>
              <w:t>Milliy ta’lim dasturlarini xalqaro ta’lim dasturlari bilan uyg‘unlashtirish.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8"/>
              </w:numPr>
              <w:spacing w:after="0" w:line="233" w:lineRule="auto"/>
              <w:ind w:right="33" w:firstLine="134"/>
              <w:jc w:val="both"/>
            </w:pPr>
            <w:r>
              <w:t>Xalqaro ta’lim dasturlaridan kelib chiqib, kasbiy ta’limning tayyorlov yo‘nalishlari, kasblar va mutaxassisliklar klassifikatoriga tegishli o‘zgartirishlar kiritib borish.</w:t>
            </w:r>
          </w:p>
          <w:p w:rsidR="00BE39DA" w:rsidRDefault="00B42797">
            <w:pPr>
              <w:numPr>
                <w:ilvl w:val="0"/>
                <w:numId w:val="18"/>
              </w:numPr>
              <w:spacing w:after="0" w:line="259" w:lineRule="auto"/>
              <w:ind w:right="33" w:firstLine="134"/>
              <w:jc w:val="both"/>
            </w:pPr>
            <w:r>
              <w:t>Xalqaro</w:t>
            </w:r>
            <w:r>
              <w:t xml:space="preserve"> ta’lim dasturlari va adabiyotlarni xarid qilish hamda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tarjima qilish ishlarini tashkil qilish.</w:t>
            </w:r>
          </w:p>
          <w:p w:rsidR="00BE39DA" w:rsidRDefault="00B42797">
            <w:pPr>
              <w:numPr>
                <w:ilvl w:val="0"/>
                <w:numId w:val="18"/>
              </w:numPr>
              <w:spacing w:after="0" w:line="259" w:lineRule="auto"/>
              <w:ind w:right="33" w:firstLine="134"/>
              <w:jc w:val="both"/>
            </w:pPr>
            <w:r>
              <w:t>Tarjima qilingan xalqaro ta’lim dasturlarini milliy o‘quv dasturlari mazmuniga singdirgan holda yangi ta’lim dasturlarini ishlab chiqish.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7" w:right="20" w:firstLine="0"/>
              <w:jc w:val="center"/>
            </w:pPr>
            <w:r>
              <w:t>Xalqaro ta’lim tashkilotlari bilan kelishilgan muddatlarda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Oliy ta’lim, fan va innovatsiyalar vazirligiga ajratilgan Davlat budjeti mablag‘lari,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Kasbiy ta’limni rivojlantirish jamg‘armasi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33" w:lineRule="auto"/>
              <w:ind w:left="31" w:right="33" w:firstLine="0"/>
              <w:jc w:val="center"/>
            </w:pPr>
            <w:r>
              <w:t>“Ta’lim sohasidagi loyihalar markazi” loyiha ofisi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(Xudaykulov),</w:t>
            </w:r>
          </w:p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manfaatdor vazirlik va idoralar</w:t>
            </w:r>
          </w:p>
        </w:tc>
      </w:tr>
      <w:tr w:rsidR="00BE39DA">
        <w:trPr>
          <w:trHeight w:val="10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25.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36" w:right="37" w:firstLine="134"/>
              <w:jc w:val="both"/>
            </w:pPr>
            <w:r>
              <w:t>Texnikumlarda xorijiy va mahalliy ish beruvchilar bilan hamkorlikni yo‘lga qo‘yish hamda maqsadli kadrlar</w:t>
            </w:r>
          </w:p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tayyorlashni joriy qilish bo‘yicha karyera markazlari faoliyatini yo‘lga qo‘yish.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19"/>
              </w:numPr>
              <w:spacing w:after="0" w:line="233" w:lineRule="auto"/>
              <w:ind w:firstLine="134"/>
              <w:jc w:val="both"/>
            </w:pPr>
            <w:r>
              <w:t>Karyera markazlari faoliyatini yo‘lga qo‘yish tartibini ishlab chiqishva tasdiqlash.</w:t>
            </w:r>
          </w:p>
          <w:p w:rsidR="00BE39DA" w:rsidRDefault="00B42797">
            <w:pPr>
              <w:numPr>
                <w:ilvl w:val="0"/>
                <w:numId w:val="19"/>
              </w:numPr>
              <w:spacing w:after="0" w:line="233" w:lineRule="auto"/>
              <w:ind w:firstLine="134"/>
              <w:jc w:val="both"/>
            </w:pPr>
            <w:r>
              <w:t>Texnikumlarning ishlab chiqarish ta’limi bo‘yicha direktor o‘rinbosarini jamoatchilik aso</w:t>
            </w:r>
            <w:r>
              <w:t>sida karyera markazi rahbari lavozimiga tayinlash.</w:t>
            </w:r>
          </w:p>
          <w:p w:rsidR="00BE39DA" w:rsidRDefault="00B42797">
            <w:pPr>
              <w:numPr>
                <w:ilvl w:val="0"/>
                <w:numId w:val="19"/>
              </w:numPr>
              <w:spacing w:after="0" w:line="259" w:lineRule="auto"/>
              <w:ind w:firstLine="134"/>
              <w:jc w:val="both"/>
            </w:pPr>
            <w:r>
              <w:t>Karyera markazlari faoliyatini yo‘lga qo‘yish bo‘yicha hududiy seminar-treninglar tashkil etish.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134" w:line="259" w:lineRule="auto"/>
              <w:ind w:left="4" w:firstLine="0"/>
              <w:jc w:val="center"/>
            </w:pPr>
            <w:r>
              <w:t>2025-yil may</w:t>
            </w:r>
          </w:p>
          <w:p w:rsidR="00BE39DA" w:rsidRDefault="00B42797">
            <w:pPr>
              <w:spacing w:after="0" w:line="259" w:lineRule="auto"/>
              <w:ind w:left="19" w:right="18" w:firstLine="0"/>
              <w:jc w:val="center"/>
            </w:pPr>
            <w:r>
              <w:t>2025/2026 o‘quv yilidan boshlab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33" w:lineRule="auto"/>
              <w:ind w:left="517" w:right="515" w:firstLine="0"/>
              <w:jc w:val="center"/>
            </w:pPr>
            <w:r>
              <w:t xml:space="preserve">vazirligi </w:t>
            </w: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9" w:firstLine="0"/>
              <w:jc w:val="center"/>
            </w:pPr>
            <w:r>
              <w:t>manfaatdor vazirlik va idoralar</w:t>
            </w:r>
          </w:p>
        </w:tc>
      </w:tr>
      <w:tr w:rsidR="00BE39DA">
        <w:trPr>
          <w:trHeight w:val="91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26.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tabs>
                <w:tab w:val="center" w:pos="580"/>
                <w:tab w:val="center" w:pos="1536"/>
                <w:tab w:val="right" w:pos="2417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Texnikumlarda </w:t>
            </w:r>
            <w:r>
              <w:tab/>
              <w:t xml:space="preserve">xalqaro </w:t>
            </w:r>
            <w:r>
              <w:tab/>
              <w:t>ta’lim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dasturlarini joriy etish.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20"/>
              </w:numPr>
              <w:spacing w:after="0" w:line="233" w:lineRule="auto"/>
              <w:ind w:firstLine="134"/>
              <w:jc w:val="both"/>
            </w:pPr>
            <w:r>
              <w:t>Xorijiy tashkilot bilan xalqaro ta’lim dasturlarini joriy qilish bo‘yicha hamkorlik bitimini imzolash.</w:t>
            </w:r>
          </w:p>
          <w:p w:rsidR="00BE39DA" w:rsidRDefault="00B42797">
            <w:pPr>
              <w:numPr>
                <w:ilvl w:val="0"/>
                <w:numId w:val="20"/>
              </w:numPr>
              <w:spacing w:after="0" w:line="233" w:lineRule="auto"/>
              <w:ind w:firstLine="134"/>
              <w:jc w:val="both"/>
            </w:pPr>
            <w:r>
              <w:t>Xalqaro ta’lim dasturlari bo‘yicha adabiyotlarni xarid qilish, ularnitarjima qilish va texnikumlarga yetkazish.</w:t>
            </w:r>
          </w:p>
          <w:p w:rsidR="00BE39DA" w:rsidRDefault="00B42797">
            <w:pPr>
              <w:numPr>
                <w:ilvl w:val="0"/>
                <w:numId w:val="20"/>
              </w:numPr>
              <w:spacing w:after="0" w:line="259" w:lineRule="auto"/>
              <w:ind w:firstLine="134"/>
              <w:jc w:val="both"/>
            </w:pPr>
            <w:r>
              <w:t>Xalqaro ta’lim dasturlari bo‘yicha o‘qituvchilarning malakasini oshirish.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134" w:line="259" w:lineRule="auto"/>
              <w:ind w:left="2" w:firstLine="0"/>
              <w:jc w:val="center"/>
            </w:pPr>
            <w:r>
              <w:t>2024-yil noyabr</w:t>
            </w:r>
          </w:p>
          <w:p w:rsidR="00BE39DA" w:rsidRDefault="00B42797">
            <w:pPr>
              <w:spacing w:after="134" w:line="259" w:lineRule="auto"/>
              <w:ind w:left="4" w:firstLine="0"/>
              <w:jc w:val="center"/>
            </w:pPr>
            <w:r>
              <w:t>2025-yil may</w:t>
            </w:r>
          </w:p>
          <w:p w:rsidR="00BE39DA" w:rsidRDefault="00B42797">
            <w:pPr>
              <w:spacing w:after="0" w:line="259" w:lineRule="auto"/>
              <w:ind w:left="63" w:firstLine="0"/>
            </w:pPr>
            <w:r>
              <w:t>2025-yil fevral — iyun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Oliy ta’lim, fan v</w:t>
            </w:r>
            <w:r>
              <w:t>a innovatsiyalar vazirligiga ajratilgan Davlat budjeti mablag‘lari,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Kasbiy ta’limni rivojlantirish jamg‘armasi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33" w:lineRule="auto"/>
              <w:ind w:left="31" w:right="33" w:firstLine="0"/>
              <w:jc w:val="center"/>
            </w:pPr>
            <w:r>
              <w:t>“Ta’lim sohasidagi loyihalar markazi” loyiha ofisi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>(Xudaykulov)</w:t>
            </w:r>
          </w:p>
        </w:tc>
      </w:tr>
      <w:tr w:rsidR="00BE39DA">
        <w:trPr>
          <w:trHeight w:val="290"/>
        </w:trPr>
        <w:tc>
          <w:tcPr>
            <w:tcW w:w="24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417" w:type="dxa"/>
            <w:gridSpan w:val="2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4004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36" w:firstLine="0"/>
              <w:jc w:val="right"/>
            </w:pPr>
            <w:r>
              <w:t>Xalqaro ta’lim dasturlari bo‘yicha o‘quvchilar qabulini tashkil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qilish.</w:t>
            </w:r>
          </w:p>
        </w:tc>
        <w:tc>
          <w:tcPr>
            <w:tcW w:w="13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11" w:firstLine="0"/>
              <w:jc w:val="center"/>
            </w:pPr>
            <w:r>
              <w:t>2025-yil may — iyul</w:t>
            </w:r>
          </w:p>
        </w:tc>
        <w:tc>
          <w:tcPr>
            <w:tcW w:w="169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  <w:tc>
          <w:tcPr>
            <w:tcW w:w="206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E39DA">
            <w:pPr>
              <w:spacing w:after="160" w:line="259" w:lineRule="auto"/>
              <w:ind w:left="0" w:firstLine="0"/>
            </w:pPr>
          </w:p>
        </w:tc>
      </w:tr>
      <w:tr w:rsidR="00BE39DA">
        <w:trPr>
          <w:trHeight w:val="90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27.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629"/>
                <w:tab w:val="center" w:pos="1583"/>
                <w:tab w:val="right" w:pos="2417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Texnikumlarning </w:t>
            </w:r>
            <w:r>
              <w:tab/>
              <w:t xml:space="preserve">xalqaro </w:t>
            </w:r>
            <w:r>
              <w:tab/>
              <w:t>ta’lim</w:t>
            </w:r>
          </w:p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dasturlariga o‘quvchilar qabulini tashkil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qilish.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21"/>
              </w:numPr>
              <w:spacing w:after="0" w:line="233" w:lineRule="auto"/>
              <w:ind w:firstLine="134"/>
            </w:pPr>
            <w:r>
              <w:t>Xalqaro ta’lim dasturlariga qabul haqidagi ma’lumotlarni ommaviyaxborot vositalari va ijtimoiy tarmoqlarda joylashtirish.</w:t>
            </w:r>
          </w:p>
          <w:p w:rsidR="00BE39DA" w:rsidRDefault="00B42797">
            <w:pPr>
              <w:numPr>
                <w:ilvl w:val="0"/>
                <w:numId w:val="21"/>
              </w:numPr>
              <w:spacing w:after="0" w:line="259" w:lineRule="auto"/>
              <w:ind w:firstLine="134"/>
            </w:pPr>
            <w:r>
              <w:t>O‘quvchilarni qabul qilish.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Har yili 1-noyabrga qadar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Oliy ta’lim, fan va innovatsiyalar vazirligiga ajratilgan Davlat budjeti mablag‘</w:t>
            </w:r>
            <w:r>
              <w:t>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Respublikasi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Vazirlar Kengashi, viloyatlar va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t>Toshkent shahri hokimliklari</w:t>
            </w:r>
          </w:p>
        </w:tc>
      </w:tr>
      <w:tr w:rsidR="00BE39DA">
        <w:trPr>
          <w:trHeight w:val="7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28.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tabs>
                <w:tab w:val="center" w:pos="387"/>
                <w:tab w:val="center" w:pos="995"/>
                <w:tab w:val="center" w:pos="1645"/>
                <w:tab w:val="right" w:pos="2417"/>
              </w:tabs>
              <w:spacing w:after="0" w:line="259" w:lineRule="auto"/>
              <w:ind w:left="0" w:firstLine="0"/>
            </w:pPr>
            <w:r>
              <w:rPr>
                <w:sz w:val="22"/>
              </w:rPr>
              <w:tab/>
            </w:r>
            <w:r>
              <w:t xml:space="preserve">Xalqaro </w:t>
            </w:r>
            <w:r>
              <w:tab/>
              <w:t xml:space="preserve">ta’lim </w:t>
            </w:r>
            <w:r>
              <w:tab/>
              <w:t xml:space="preserve">dasturlari </w:t>
            </w:r>
            <w:r>
              <w:tab/>
              <w:t>joriy</w:t>
            </w:r>
          </w:p>
          <w:p w:rsidR="00BE39DA" w:rsidRDefault="00B42797">
            <w:pPr>
              <w:spacing w:after="0" w:line="233" w:lineRule="auto"/>
              <w:ind w:left="36" w:firstLine="0"/>
              <w:jc w:val="both"/>
            </w:pPr>
            <w:r>
              <w:t>qilinadigan texnikumlarning xodimlari va pedagoglari mehnatiga haq to‘lashning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alohida tartibini joriy qilish.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22"/>
              </w:numPr>
              <w:spacing w:after="0" w:line="233" w:lineRule="auto"/>
              <w:ind w:right="17" w:firstLine="134"/>
            </w:pPr>
            <w:r>
              <w:t>Xalqaro ta’lim dasturlari joriy qilinadigan texnikumlarning xodimlari va pedagoglari mehnatiga haq to‘lashning alohida tartibini ishlab chiqish.</w:t>
            </w:r>
          </w:p>
          <w:p w:rsidR="00BE39DA" w:rsidRDefault="00B42797">
            <w:pPr>
              <w:numPr>
                <w:ilvl w:val="0"/>
                <w:numId w:val="22"/>
              </w:numPr>
              <w:spacing w:after="0" w:line="259" w:lineRule="auto"/>
              <w:ind w:right="17" w:firstLine="134"/>
            </w:pPr>
            <w:r>
              <w:t>Tartibni belgilangan tartibda Vazirlar Mahkamasiga kiritish.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284" w:line="259" w:lineRule="auto"/>
              <w:ind w:left="4" w:firstLine="0"/>
              <w:jc w:val="center"/>
            </w:pPr>
            <w:r>
              <w:t>2025-yil fevral</w:t>
            </w:r>
          </w:p>
          <w:p w:rsidR="00BE39DA" w:rsidRDefault="00B42797">
            <w:pPr>
              <w:spacing w:after="0" w:line="259" w:lineRule="auto"/>
              <w:ind w:left="4" w:firstLine="0"/>
              <w:jc w:val="center"/>
            </w:pPr>
            <w:r>
              <w:t>2025-yil may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15"/>
              <w:jc w:val="center"/>
            </w:pPr>
            <w:r>
              <w:t>Oliy ta’lim, fan va innovatsiyalar vazirligiga ajratilgan budjet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13" w:firstLine="0"/>
              <w:jc w:val="center"/>
            </w:pPr>
            <w:r>
              <w:t>Iqtisodiyot va moliya vazirligi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rPr>
                <w:i/>
              </w:rPr>
              <w:t>(Norqulov)</w:t>
            </w:r>
          </w:p>
        </w:tc>
      </w:tr>
      <w:tr w:rsidR="00BE39DA">
        <w:trPr>
          <w:trHeight w:val="1058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29.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right="36" w:firstLine="134"/>
              <w:jc w:val="both"/>
            </w:pPr>
            <w:r>
              <w:t>Xalqaro ta’lim dasturlari joriy etiladigan texnikumlarning moddiy-texnika bazasini yaxshilash.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numPr>
                <w:ilvl w:val="0"/>
                <w:numId w:val="23"/>
              </w:numPr>
              <w:spacing w:after="0" w:line="233" w:lineRule="auto"/>
              <w:ind w:firstLine="134"/>
              <w:jc w:val="both"/>
            </w:pPr>
            <w:r>
              <w:t>Texnikumlarning o‘quv xonalari va ustaxonalarini xalqaro ta’lim dasturlari talablaridan kelib chiqib ta’mirlash.</w:t>
            </w:r>
          </w:p>
          <w:p w:rsidR="00BE39DA" w:rsidRDefault="00B42797">
            <w:pPr>
              <w:numPr>
                <w:ilvl w:val="0"/>
                <w:numId w:val="23"/>
              </w:numPr>
              <w:spacing w:after="0" w:line="233" w:lineRule="auto"/>
              <w:ind w:firstLine="134"/>
              <w:jc w:val="both"/>
            </w:pPr>
            <w:r>
              <w:t>Texnikumlarni zamonaviy mebel, o‘quv qurollari va laboratoriya uskunalari bilan jihozlash.</w:t>
            </w:r>
          </w:p>
          <w:p w:rsidR="00BE39DA" w:rsidRDefault="00B42797">
            <w:pPr>
              <w:numPr>
                <w:ilvl w:val="0"/>
                <w:numId w:val="23"/>
              </w:numPr>
              <w:spacing w:after="0" w:line="259" w:lineRule="auto"/>
              <w:ind w:firstLine="134"/>
              <w:jc w:val="both"/>
            </w:pPr>
            <w:r>
              <w:t>Texnikumlarning ustaxonalari uchun zarur uskunalar va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kompyuter to‘plamlarini xarid qilish va yetkazib berish.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134" w:line="259" w:lineRule="auto"/>
              <w:ind w:left="4" w:firstLine="0"/>
              <w:jc w:val="center"/>
            </w:pPr>
            <w:r>
              <w:t>2025-yil may</w:t>
            </w:r>
          </w:p>
          <w:p w:rsidR="00BE39DA" w:rsidRDefault="00B42797">
            <w:pPr>
              <w:spacing w:after="134" w:line="259" w:lineRule="auto"/>
              <w:ind w:left="5" w:firstLine="0"/>
              <w:jc w:val="center"/>
            </w:pPr>
            <w:r>
              <w:t>2025-yil iyun</w:t>
            </w:r>
          </w:p>
          <w:p w:rsidR="00BE39DA" w:rsidRDefault="00B42797">
            <w:pPr>
              <w:spacing w:after="0" w:line="259" w:lineRule="auto"/>
              <w:ind w:left="3" w:firstLine="0"/>
              <w:jc w:val="center"/>
            </w:pPr>
            <w:r>
              <w:t>2025-yil iyul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46"/>
              <w:jc w:val="center"/>
            </w:pPr>
            <w:r>
              <w:t>Oliy ta’lim, fan va innovatsiyalar vazirligiga ajratilgan Davlat budjeti mablag‘lari, mahalliy budjet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mablag‘lari,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Kasbiy ta’limni rivojlantirish jamg‘armasi mablag‘lari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Qoraqalpog‘iston Respublikasi</w:t>
            </w:r>
          </w:p>
          <w:p w:rsidR="00BE39DA" w:rsidRDefault="00B42797">
            <w:pPr>
              <w:spacing w:after="0" w:line="259" w:lineRule="auto"/>
              <w:ind w:left="0" w:right="4" w:firstLine="0"/>
              <w:jc w:val="center"/>
            </w:pPr>
            <w:r>
              <w:t>Vazirlar Kengashi, viloyatlar va</w:t>
            </w:r>
          </w:p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Toshkent shahri hokimliklari, manfaatdor vazirlik va idoralar</w:t>
            </w:r>
          </w:p>
        </w:tc>
      </w:tr>
      <w:tr w:rsidR="00BE39DA">
        <w:trPr>
          <w:trHeight w:val="1659"/>
        </w:trPr>
        <w:tc>
          <w:tcPr>
            <w:tcW w:w="2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30.</w:t>
            </w:r>
          </w:p>
        </w:tc>
        <w:tc>
          <w:tcPr>
            <w:tcW w:w="2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36" w:firstLine="134"/>
              <w:jc w:val="both"/>
            </w:pPr>
            <w:r>
              <w:t>Ommaviy axborot vositalarida Farmonning mazmuni va mohiyatini</w:t>
            </w:r>
          </w:p>
          <w:p w:rsidR="00BE39DA" w:rsidRDefault="00B42797">
            <w:pPr>
              <w:spacing w:after="0" w:line="259" w:lineRule="auto"/>
              <w:ind w:left="36" w:firstLine="0"/>
            </w:pPr>
            <w:r>
              <w:t>yoritish.</w:t>
            </w:r>
          </w:p>
        </w:tc>
        <w:tc>
          <w:tcPr>
            <w:tcW w:w="40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right="40" w:firstLine="0"/>
              <w:jc w:val="right"/>
            </w:pPr>
            <w:r>
              <w:t>Ommaviy axborot vositalari orqali mazkur Farmon amalga</w:t>
            </w:r>
          </w:p>
          <w:p w:rsidR="00BE39DA" w:rsidRDefault="00B42797">
            <w:pPr>
              <w:spacing w:after="0" w:line="259" w:lineRule="auto"/>
              <w:ind w:left="36" w:firstLine="0"/>
              <w:jc w:val="both"/>
            </w:pPr>
            <w:r>
              <w:t>oshirilishi to‘g‘risida aniq ko‘rsatkichlar va natijalarni ifodalagan holda, tahliliy sharhlarni tizimli ravishda tayyorlash va e’lon qilib borish.</w:t>
            </w:r>
          </w:p>
        </w:tc>
        <w:tc>
          <w:tcPr>
            <w:tcW w:w="13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0" w:firstLine="0"/>
              <w:jc w:val="center"/>
            </w:pPr>
            <w:r>
              <w:t>2024-yil oktabrdan boshlab doimiy</w:t>
            </w:r>
          </w:p>
        </w:tc>
        <w:tc>
          <w:tcPr>
            <w:tcW w:w="1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-</w:t>
            </w:r>
          </w:p>
        </w:tc>
        <w:tc>
          <w:tcPr>
            <w:tcW w:w="2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E39DA" w:rsidRDefault="00B42797">
            <w:pPr>
              <w:spacing w:after="0" w:line="233" w:lineRule="auto"/>
              <w:ind w:left="0" w:firstLine="0"/>
              <w:jc w:val="center"/>
            </w:pPr>
            <w:r>
              <w:t>O‘zbekiston Milliy teleradiokompaniyasi</w:t>
            </w:r>
          </w:p>
          <w:p w:rsidR="00BE39DA" w:rsidRDefault="00B42797">
            <w:pPr>
              <w:spacing w:after="0" w:line="259" w:lineRule="auto"/>
              <w:ind w:left="0" w:right="3" w:firstLine="0"/>
              <w:jc w:val="center"/>
            </w:pPr>
            <w:r>
              <w:t>(</w:t>
            </w:r>
            <w:r>
              <w:rPr>
                <w:i/>
              </w:rPr>
              <w:t>Djurabayev),</w:t>
            </w:r>
          </w:p>
          <w:p w:rsidR="00BE39DA" w:rsidRDefault="00B42797">
            <w:pPr>
              <w:spacing w:after="0" w:line="259" w:lineRule="auto"/>
              <w:ind w:left="67" w:firstLine="0"/>
            </w:pPr>
            <w:r>
              <w:t>O‘zbekiston Milliy axborot agentligi</w:t>
            </w:r>
          </w:p>
          <w:p w:rsidR="00BE39DA" w:rsidRDefault="00B42797">
            <w:pPr>
              <w:spacing w:after="0" w:line="259" w:lineRule="auto"/>
              <w:ind w:left="0" w:right="2" w:firstLine="0"/>
              <w:jc w:val="center"/>
            </w:pPr>
            <w:r>
              <w:rPr>
                <w:i/>
              </w:rPr>
              <w:t>(Ko‘chimov),</w:t>
            </w:r>
          </w:p>
          <w:p w:rsidR="00BE39DA" w:rsidRDefault="00B42797">
            <w:pPr>
              <w:spacing w:after="0" w:line="259" w:lineRule="auto"/>
              <w:ind w:left="0" w:right="1" w:firstLine="0"/>
              <w:jc w:val="center"/>
            </w:pPr>
            <w:r>
              <w:t>Oliy ta’lim, fan va innovatsiyalar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t>vazirligi</w:t>
            </w:r>
          </w:p>
          <w:p w:rsidR="00BE39DA" w:rsidRDefault="00B42797">
            <w:pPr>
              <w:spacing w:after="0" w:line="259" w:lineRule="auto"/>
              <w:ind w:left="1" w:firstLine="0"/>
              <w:jc w:val="center"/>
            </w:pPr>
            <w:r>
              <w:rPr>
                <w:i/>
              </w:rPr>
              <w:t>(Sharipov),</w:t>
            </w:r>
          </w:p>
          <w:p w:rsidR="00BE39DA" w:rsidRDefault="00B42797">
            <w:pPr>
              <w:spacing w:after="0" w:line="233" w:lineRule="auto"/>
              <w:ind w:left="31" w:right="33" w:firstLine="0"/>
              <w:jc w:val="center"/>
            </w:pPr>
            <w:r>
              <w:t>“Ta’lim sohasidagi loyihalar markazi” loyiha ofisi</w:t>
            </w:r>
          </w:p>
          <w:p w:rsidR="00BE39DA" w:rsidRDefault="00B42797">
            <w:pPr>
              <w:spacing w:after="0" w:line="259" w:lineRule="auto"/>
              <w:ind w:left="2" w:firstLine="0"/>
              <w:jc w:val="center"/>
            </w:pPr>
            <w:r>
              <w:rPr>
                <w:i/>
              </w:rPr>
              <w:t>(Xudaykulov)</w:t>
            </w:r>
          </w:p>
        </w:tc>
      </w:tr>
    </w:tbl>
    <w:p w:rsidR="00BE39DA" w:rsidRDefault="00B42797">
      <w:pPr>
        <w:pStyle w:val="Heading1"/>
        <w:spacing w:after="0"/>
        <w:ind w:right="61"/>
      </w:pPr>
      <w:r>
        <w:t>RO‘YXATI</w:t>
      </w:r>
    </w:p>
    <w:p w:rsidR="00BE39DA" w:rsidRDefault="00B42797">
      <w:pPr>
        <w:numPr>
          <w:ilvl w:val="0"/>
          <w:numId w:val="9"/>
        </w:numPr>
        <w:spacing w:after="0" w:line="259" w:lineRule="auto"/>
        <w:ind w:hanging="241"/>
      </w:pPr>
      <w:r>
        <w:t>O‘zbekiston Respublikasi Prezidentining 2019-yil 6-sentabrdagi “Professional ta’lim tizimini yanada takomillashtirishga doir qo‘shimcha chora-tadbirlar to‘g‘risida”gi PF-5812-son Farmonining 2-bandi</w:t>
      </w:r>
    </w:p>
    <w:p w:rsidR="00BE39DA" w:rsidRDefault="00B42797">
      <w:pPr>
        <w:spacing w:after="0" w:line="259" w:lineRule="auto"/>
        <w:ind w:left="0" w:firstLine="0"/>
      </w:pPr>
      <w:hyperlink r:id="rId77" w:anchor="-4501385">
        <w:r>
          <w:rPr>
            <w:color w:val="008080"/>
          </w:rPr>
          <w:t>ikkinchi — to‘rtinchi xatboshilari</w:t>
        </w:r>
      </w:hyperlink>
      <w:r>
        <w:t xml:space="preserve">, 3-bandi </w:t>
      </w:r>
      <w:hyperlink r:id="rId78" w:anchor="-4501403">
        <w:r>
          <w:rPr>
            <w:color w:val="008080"/>
          </w:rPr>
          <w:t>“a”</w:t>
        </w:r>
      </w:hyperlink>
      <w:r>
        <w:t xml:space="preserve">, </w:t>
      </w:r>
      <w:hyperlink r:id="rId79" w:anchor="-4501406">
        <w:r>
          <w:rPr>
            <w:color w:val="008080"/>
          </w:rPr>
          <w:t>“b”</w:t>
        </w:r>
      </w:hyperlink>
      <w:r>
        <w:t xml:space="preserve">, </w:t>
      </w:r>
      <w:hyperlink r:id="rId80" w:anchor="-4501407">
        <w:r>
          <w:rPr>
            <w:color w:val="008080"/>
          </w:rPr>
          <w:t>“v”</w:t>
        </w:r>
      </w:hyperlink>
      <w:r>
        <w:t xml:space="preserve">, </w:t>
      </w:r>
      <w:hyperlink r:id="rId81" w:anchor="-4501416">
        <w:r>
          <w:rPr>
            <w:color w:val="008080"/>
          </w:rPr>
          <w:t>“g”</w:t>
        </w:r>
      </w:hyperlink>
      <w:r>
        <w:t xml:space="preserve">, </w:t>
      </w:r>
      <w:hyperlink r:id="rId82" w:anchor="-4501428">
        <w:r>
          <w:rPr>
            <w:color w:val="008080"/>
          </w:rPr>
          <w:t>“e” kichik bandlari</w:t>
        </w:r>
      </w:hyperlink>
      <w:r>
        <w:t xml:space="preserve">, “d” kichik bandining </w:t>
      </w:r>
      <w:hyperlink r:id="rId83" w:anchor="-4501424">
        <w:r>
          <w:rPr>
            <w:color w:val="008080"/>
          </w:rPr>
          <w:t>ikkinchi</w:t>
        </w:r>
      </w:hyperlink>
      <w:r>
        <w:t xml:space="preserve"> va </w:t>
      </w:r>
      <w:hyperlink r:id="rId84" w:anchor="-4501427">
        <w:r>
          <w:rPr>
            <w:color w:val="008080"/>
          </w:rPr>
          <w:t xml:space="preserve">to‘rtinchi </w:t>
        </w:r>
        <w:r>
          <w:rPr>
            <w:color w:val="008080"/>
          </w:rPr>
          <w:t>xatboshilari</w:t>
        </w:r>
      </w:hyperlink>
      <w:r>
        <w:t xml:space="preserve"> hamda </w:t>
      </w:r>
      <w:hyperlink r:id="rId85" w:anchor="-4501481">
        <w:r>
          <w:rPr>
            <w:color w:val="008080"/>
          </w:rPr>
          <w:t>1 — 3-ilovalari</w:t>
        </w:r>
      </w:hyperlink>
      <w:r>
        <w:t>.</w:t>
      </w:r>
    </w:p>
    <w:p w:rsidR="00BE39DA" w:rsidRDefault="00B42797">
      <w:pPr>
        <w:numPr>
          <w:ilvl w:val="0"/>
          <w:numId w:val="9"/>
        </w:numPr>
        <w:spacing w:after="0" w:line="259" w:lineRule="auto"/>
        <w:ind w:hanging="241"/>
      </w:pPr>
      <w:r>
        <w:t>O‘zbekiston Respublikasi Prezidentining 2020-yil 21-iyuldagi “O‘zbekiston Respublikasi Prezidentining ayrim hujjatlariga o‘zgartirish</w:t>
      </w:r>
      <w:r>
        <w:t xml:space="preserve"> va qo‘shimchalar kiritish to‘g‘risida”gi PF-6031-son Farmoniga</w:t>
      </w:r>
    </w:p>
    <w:p w:rsidR="00BE39DA" w:rsidRDefault="00B42797">
      <w:pPr>
        <w:ind w:left="6"/>
      </w:pPr>
      <w:r>
        <w:t xml:space="preserve">ilovaning 1-bandi </w:t>
      </w:r>
      <w:hyperlink r:id="rId86" w:anchor="-4906606">
        <w:r>
          <w:rPr>
            <w:color w:val="008080"/>
          </w:rPr>
          <w:t>ikkinchi xatboshisi</w:t>
        </w:r>
      </w:hyperlink>
      <w:r>
        <w:t>.</w:t>
      </w:r>
    </w:p>
    <w:p w:rsidR="00BE39DA" w:rsidRDefault="00B42797">
      <w:pPr>
        <w:numPr>
          <w:ilvl w:val="0"/>
          <w:numId w:val="9"/>
        </w:numPr>
        <w:spacing w:after="0" w:line="259" w:lineRule="auto"/>
        <w:ind w:hanging="241"/>
      </w:pPr>
      <w:r>
        <w:t>O‘zbekiston Respublikasi Prezidentining 2021-yil 3-fevraldagi “Qis</w:t>
      </w:r>
      <w:r>
        <w:t xml:space="preserve">hloq xo‘jaligida bilim va innovatsiyalar tizimi hamda zamonaviy xizmatlar ko‘rsatishni yanada rivojlantirish to‘g‘risida”gi PF-6159-sonFarmoniga 5-ilovaning </w:t>
      </w:r>
      <w:hyperlink r:id="rId87" w:anchor="-5268426">
        <w:r>
          <w:rPr>
            <w:color w:val="008080"/>
          </w:rPr>
          <w:t>1 — 3-bandlari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2021-yil 23-fevraldagi “Favqulodda vaziyatlarning oldini olish va bartaraf etish hamda yong‘in xavfsizligini ta’minlashning sifat jihatidan yangi tizimi joriy</w:t>
      </w:r>
    </w:p>
    <w:p w:rsidR="00BE39DA" w:rsidRDefault="00B42797">
      <w:pPr>
        <w:ind w:left="6"/>
      </w:pPr>
      <w:r>
        <w:t xml:space="preserve">etilganligi munosabati bilan O‘zbekiston </w:t>
      </w:r>
      <w:r>
        <w:t xml:space="preserve">Respublikasi Prezidentining ayrim hujjatlariga o‘zgartirish va qo‘shimchalar kiritish, shuningdek, ba’zilarini o‘z kuchini yo‘qotgan deb hisoblash to‘g‘risida”gi PF-6176-son Farmoniga 1-ilovaning </w:t>
      </w:r>
      <w:hyperlink r:id="rId88" w:anchor="-5309528">
        <w:r>
          <w:rPr>
            <w:color w:val="008080"/>
          </w:rPr>
          <w:t>3-bandi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2021-yil 30-apreldagi “O‘zbekiston Respublikasi Prezidentining ayrim hujjatlariga o‘zgartirish va qo‘shimchalar kiritish, shuningdek, ba’zilarini o‘z kuchini</w:t>
      </w:r>
    </w:p>
    <w:p w:rsidR="00BE39DA" w:rsidRDefault="00B42797">
      <w:pPr>
        <w:ind w:left="6"/>
      </w:pPr>
      <w:r>
        <w:t>yo‘qotgan deb hisoblas</w:t>
      </w:r>
      <w:r>
        <w:t xml:space="preserve">h to‘g‘risida”gi PF-6217-son Farmoniga 1-ilovaning 5-bandi </w:t>
      </w:r>
      <w:hyperlink r:id="rId89" w:anchor="-5410741">
        <w:r>
          <w:rPr>
            <w:color w:val="008080"/>
          </w:rPr>
          <w:t>“a”</w:t>
        </w:r>
      </w:hyperlink>
      <w:r>
        <w:t xml:space="preserve"> va </w:t>
      </w:r>
      <w:hyperlink r:id="rId90" w:anchor="-5410742">
        <w:r>
          <w:rPr>
            <w:color w:val="008080"/>
          </w:rPr>
          <w:t>“b” kichik bandl</w:t>
        </w:r>
        <w:r>
          <w:rPr>
            <w:color w:val="008080"/>
          </w:rPr>
          <w:t>ari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2021-yil 30-dekabrdagi “O‘zbekiston Respublikasi Prezidentining ayrim farmonlariga o‘zgartirish va qo‘shimchalar kiritish, shuningdek, ba’zilarini o‘z kuchini</w:t>
      </w:r>
    </w:p>
    <w:p w:rsidR="00BE39DA" w:rsidRDefault="00B42797">
      <w:pPr>
        <w:ind w:left="6"/>
      </w:pPr>
      <w:r>
        <w:t xml:space="preserve">yo‘qotgan deb hisoblash to‘g‘risida”gi PF-45-son Farmoniga 1-ilovaning </w:t>
      </w:r>
      <w:hyperlink r:id="rId91" w:anchor="-5804937">
        <w:r>
          <w:rPr>
            <w:color w:val="008080"/>
          </w:rPr>
          <w:t>5-bandi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2022-yil 31-martdagi “O‘zbekiston Respublikasi Pr</w:t>
      </w:r>
      <w:r>
        <w:t>ezidentining va O‘zbekiston Respublikasi Hukumatining ayrim hujjatlariga o‘zgartirishlar va qo‘shimcha</w:t>
      </w:r>
    </w:p>
    <w:p w:rsidR="00BE39DA" w:rsidRDefault="00B42797">
      <w:pPr>
        <w:ind w:left="6"/>
      </w:pPr>
      <w:r>
        <w:t xml:space="preserve">kiritish, shuningdek, ba’zilarini o‘z kuchini yo‘qotgan deb hisoblash to‘g‘risida”gi PF-94-son Farmoniga 1-ilovaning 1-bandi </w:t>
      </w:r>
      <w:hyperlink r:id="rId92" w:anchor="-5937897">
        <w:r>
          <w:rPr>
            <w:color w:val="008080"/>
          </w:rPr>
          <w:t>“a”</w:t>
        </w:r>
      </w:hyperlink>
      <w:r>
        <w:t xml:space="preserve"> va </w:t>
      </w:r>
      <w:hyperlink r:id="rId93" w:anchor="-5937898">
        <w:r>
          <w:rPr>
            <w:color w:val="008080"/>
          </w:rPr>
          <w:t>“b” kichik bandlari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2022-yil 14-apreldagi “O‘zbekiston Respubl</w:t>
      </w:r>
      <w:r>
        <w:t>ikasi Maktabgacha va maktab ta’limi vazirligi huzuridagi Ixtisoslashtirilgan ta’lim muassasalari agentligi tizimidagi</w:t>
      </w:r>
    </w:p>
    <w:p w:rsidR="00BE39DA" w:rsidRDefault="00B42797">
      <w:pPr>
        <w:ind w:left="6"/>
      </w:pPr>
      <w:r>
        <w:t xml:space="preserve">ixtisoslashtirilgan maktablar tarmog‘ini kengaytirish to‘g‘risida”gi PF-106-son Farmoniga 7-ilovaning 1-bandi </w:t>
      </w:r>
      <w:hyperlink r:id="rId94" w:anchor="-5964282">
        <w:r>
          <w:rPr>
            <w:color w:val="008080"/>
          </w:rPr>
          <w:t>“a” — “v” kichik bandlari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2022-yil 8-avgustdagi “O‘zbekiston Respublikasi Prezidentining ayrim hujjatlariga o‘zgartirish va qo‘shimchalar kiritish to‘g‘risi</w:t>
      </w:r>
      <w:r>
        <w:t>da”gi PF-183-son Farmoniga</w:t>
      </w:r>
    </w:p>
    <w:p w:rsidR="00BE39DA" w:rsidRDefault="00B42797">
      <w:pPr>
        <w:ind w:left="6"/>
      </w:pPr>
      <w:r>
        <w:t xml:space="preserve">ilovaning 2-bandi </w:t>
      </w:r>
      <w:hyperlink r:id="rId95" w:anchor="-6147512">
        <w:r>
          <w:rPr>
            <w:color w:val="008080"/>
          </w:rPr>
          <w:t>“a” kichik 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2022-yil 31-avgustdagi “O‘zbekiston Respublikasi Prezidentining ay</w:t>
      </w:r>
      <w:r>
        <w:t>rim hujjatlariga o‘zgartirishlar kiritish, shuningdek, ba’zilarini o‘z kuchini yo‘qotgan deb</w:t>
      </w:r>
    </w:p>
    <w:p w:rsidR="00BE39DA" w:rsidRDefault="00B42797">
      <w:pPr>
        <w:ind w:left="6"/>
      </w:pPr>
      <w:r>
        <w:t xml:space="preserve">hisoblash to‘g‘risida”gi PF-214-son Farmoniga 1-ilovaning 2-bandi </w:t>
      </w:r>
      <w:hyperlink r:id="rId96" w:anchor="-6180331">
        <w:r>
          <w:rPr>
            <w:color w:val="008080"/>
          </w:rPr>
          <w:t>“a” kichik</w:t>
        </w:r>
        <w:r>
          <w:rPr>
            <w:color w:val="008080"/>
          </w:rPr>
          <w:t xml:space="preserve"> 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2022-yil 2-dekabrdagi “O‘zbekiston Respublikasi Prezidentining ayrim hujjatlariga o‘zgartirish va qo‘shimchalar kiritish, shuningdek, ba’zilarini o‘z kuchini</w:t>
      </w:r>
    </w:p>
    <w:p w:rsidR="00BE39DA" w:rsidRDefault="00B42797">
      <w:pPr>
        <w:ind w:left="6"/>
      </w:pPr>
      <w:r>
        <w:t xml:space="preserve">yo‘qotgan deb hisoblash to‘g‘risida”gi PF-258-son </w:t>
      </w:r>
      <w:r>
        <w:t xml:space="preserve">Farmoniga 1-ilovaning 3-bandi </w:t>
      </w:r>
      <w:hyperlink r:id="rId97" w:anchor="-6304030">
        <w:r>
          <w:rPr>
            <w:color w:val="008080"/>
          </w:rPr>
          <w:t>“a” kichik 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2023-yil 3-iyuldagi “O‘zbekiston Respublikasi Prezidentining ayrim hujjatlariga o</w:t>
      </w:r>
      <w:r>
        <w:t>‘zgartirish va qo‘shimchalar kiritish, shuningdek, ba’zilarini o‘z kuchini</w:t>
      </w:r>
    </w:p>
    <w:p w:rsidR="00BE39DA" w:rsidRDefault="00B42797">
      <w:pPr>
        <w:ind w:left="6"/>
      </w:pPr>
      <w:r>
        <w:t xml:space="preserve">yo‘qotgan deb hisoblash to‘g‘risida”gi PF-107-son Farmoniga 1-ilovaning 6-bandi </w:t>
      </w:r>
      <w:hyperlink r:id="rId98" w:anchor="-6519382">
        <w:r>
          <w:rPr>
            <w:color w:val="008080"/>
          </w:rPr>
          <w:t>“a” kichik ban</w:t>
        </w:r>
        <w:r>
          <w:rPr>
            <w:color w:val="008080"/>
          </w:rPr>
          <w:t>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2021-yil 8-iyundagi “Ishchi kasblar bo‘yicha kadrlarni tayyorlash tizimini yanada takomillashtirish chora-tadbirlari to‘g‘risida”gi PQ-5140-son qaroriga 4-</w:t>
      </w:r>
    </w:p>
    <w:p w:rsidR="00BE39DA" w:rsidRDefault="00B42797">
      <w:pPr>
        <w:ind w:left="6"/>
      </w:pPr>
      <w:r>
        <w:t xml:space="preserve">ilovaning 2-bandi </w:t>
      </w:r>
      <w:hyperlink r:id="rId99" w:anchor="-5451238">
        <w:r>
          <w:rPr>
            <w:color w:val="008080"/>
          </w:rPr>
          <w:t>“a” kichik bandi</w:t>
        </w:r>
      </w:hyperlink>
      <w:r>
        <w:t>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2023-yil 3-iyuldagi “Ma’muriy islohotlar doirasida oliy ta’lim, fan va innovatsiyalar sohasida davlat boshqaruvin</w:t>
      </w:r>
      <w:r>
        <w:t>i samarali tashkil qilish chora-tadbirlari</w:t>
      </w:r>
    </w:p>
    <w:p w:rsidR="00BE39DA" w:rsidRDefault="00B42797">
      <w:pPr>
        <w:ind w:left="6"/>
      </w:pPr>
      <w:r>
        <w:t xml:space="preserve">to‘g‘risida”gi PQ-200-son qaroriga </w:t>
      </w:r>
      <w:hyperlink r:id="rId100" w:anchor="-6520990">
        <w:r>
          <w:rPr>
            <w:color w:val="008080"/>
          </w:rPr>
          <w:t>6-ilovaning</w:t>
        </w:r>
      </w:hyperlink>
      <w:r>
        <w:t xml:space="preserve"> 34-pozitsiyasi.</w:t>
      </w:r>
    </w:p>
    <w:p w:rsidR="00BE39DA" w:rsidRDefault="00B42797">
      <w:pPr>
        <w:numPr>
          <w:ilvl w:val="0"/>
          <w:numId w:val="9"/>
        </w:numPr>
        <w:ind w:hanging="241"/>
      </w:pPr>
      <w:r>
        <w:t>O‘zbekiston Respublikasi Prezidentining 2023-yil 7-iyuldagi “Ag</w:t>
      </w:r>
      <w:r>
        <w:t>rar sohada ilm-fan, ta’lim va ishlab chiqarishni integratsiya qilish orqali sifat va samaradorlikni oshirishning qo‘shimcha chora-tadbirlari</w:t>
      </w:r>
    </w:p>
    <w:p w:rsidR="00BE39DA" w:rsidRDefault="00B42797">
      <w:pPr>
        <w:spacing w:after="137"/>
        <w:ind w:left="6"/>
      </w:pPr>
      <w:r>
        <w:t xml:space="preserve">to‘g‘risida”gi PQ-216-son qaroriga 3-ilovaning 1-bandi </w:t>
      </w:r>
      <w:hyperlink r:id="rId101" w:anchor="-6528478">
        <w:r>
          <w:rPr>
            <w:color w:val="008080"/>
          </w:rPr>
          <w:t>“a” kichik bandi</w:t>
        </w:r>
      </w:hyperlink>
      <w:r>
        <w:t>.</w:t>
      </w:r>
    </w:p>
    <w:p w:rsidR="00BE39DA" w:rsidRDefault="00B42797">
      <w:pPr>
        <w:spacing w:after="0" w:line="259" w:lineRule="auto"/>
        <w:ind w:left="9" w:firstLine="0"/>
        <w:jc w:val="center"/>
      </w:pPr>
      <w:r>
        <w:rPr>
          <w:i/>
          <w:color w:val="800000"/>
          <w:sz w:val="12"/>
        </w:rPr>
        <w:t>(Qonunchilik ma’lumotlari milliy bazasi, 21.10.2024-y., 06/24/158/0839-son; 21.03.2025-y., 06/25/51/0261-son)</w:t>
      </w:r>
    </w:p>
    <w:sectPr w:rsidR="00BE39DA">
      <w:headerReference w:type="even" r:id="rId102"/>
      <w:headerReference w:type="default" r:id="rId103"/>
      <w:headerReference w:type="first" r:id="rId104"/>
      <w:pgSz w:w="11900" w:h="16840"/>
      <w:pgMar w:top="4" w:right="65" w:bottom="1" w:left="6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42797">
      <w:pPr>
        <w:spacing w:after="0" w:line="240" w:lineRule="auto"/>
      </w:pPr>
      <w:r>
        <w:separator/>
      </w:r>
    </w:p>
  </w:endnote>
  <w:endnote w:type="continuationSeparator" w:id="0">
    <w:p w:rsidR="00000000" w:rsidRDefault="00B42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42797">
      <w:pPr>
        <w:spacing w:after="0" w:line="240" w:lineRule="auto"/>
      </w:pPr>
      <w:r>
        <w:separator/>
      </w:r>
    </w:p>
  </w:footnote>
  <w:footnote w:type="continuationSeparator" w:id="0">
    <w:p w:rsidR="00000000" w:rsidRDefault="00B42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42797">
    <w:pPr>
      <w:spacing w:after="0" w:line="259" w:lineRule="auto"/>
      <w:ind w:left="-1440" w:right="1046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40124</wp:posOffset>
              </wp:positionH>
              <wp:positionV relativeFrom="page">
                <wp:posOffset>6</wp:posOffset>
              </wp:positionV>
              <wp:extent cx="7473077" cy="5017"/>
              <wp:effectExtent l="0" t="0" r="0" b="0"/>
              <wp:wrapSquare wrapText="bothSides"/>
              <wp:docPr id="265274" name="Group 265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3077" cy="5017"/>
                        <a:chOff x="0" y="0"/>
                        <a:chExt cx="7473077" cy="5017"/>
                      </a:xfrm>
                    </wpg:grpSpPr>
                    <wps:wsp>
                      <wps:cNvPr id="280016" name="Shape 280016"/>
                      <wps:cNvSpPr/>
                      <wps:spPr>
                        <a:xfrm>
                          <a:off x="0" y="0"/>
                          <a:ext cx="230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712" h="9144">
                              <a:moveTo>
                                <a:pt x="0" y="0"/>
                              </a:moveTo>
                              <a:lnTo>
                                <a:pt x="230712" y="0"/>
                              </a:lnTo>
                              <a:lnTo>
                                <a:pt x="230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17" name="Shape 280017"/>
                      <wps:cNvSpPr/>
                      <wps:spPr>
                        <a:xfrm>
                          <a:off x="225697" y="0"/>
                          <a:ext cx="1604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496" h="9144">
                              <a:moveTo>
                                <a:pt x="0" y="0"/>
                              </a:moveTo>
                              <a:lnTo>
                                <a:pt x="160496" y="0"/>
                              </a:lnTo>
                              <a:lnTo>
                                <a:pt x="1604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18" name="Shape 280018"/>
                      <wps:cNvSpPr/>
                      <wps:spPr>
                        <a:xfrm>
                          <a:off x="381177" y="0"/>
                          <a:ext cx="9228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850" h="9144">
                              <a:moveTo>
                                <a:pt x="0" y="0"/>
                              </a:moveTo>
                              <a:lnTo>
                                <a:pt x="922850" y="0"/>
                              </a:lnTo>
                              <a:lnTo>
                                <a:pt x="9228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19" name="Shape 280019"/>
                      <wps:cNvSpPr/>
                      <wps:spPr>
                        <a:xfrm>
                          <a:off x="1299011" y="0"/>
                          <a:ext cx="20864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443" h="9144">
                              <a:moveTo>
                                <a:pt x="0" y="0"/>
                              </a:moveTo>
                              <a:lnTo>
                                <a:pt x="2086443" y="0"/>
                              </a:lnTo>
                              <a:lnTo>
                                <a:pt x="20864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20" name="Shape 280020"/>
                      <wps:cNvSpPr/>
                      <wps:spPr>
                        <a:xfrm>
                          <a:off x="3380439" y="0"/>
                          <a:ext cx="18557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5731" h="9144">
                              <a:moveTo>
                                <a:pt x="0" y="0"/>
                              </a:moveTo>
                              <a:lnTo>
                                <a:pt x="1855731" y="0"/>
                              </a:lnTo>
                              <a:lnTo>
                                <a:pt x="18557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21" name="Shape 280021"/>
                      <wps:cNvSpPr/>
                      <wps:spPr>
                        <a:xfrm>
                          <a:off x="5231154" y="0"/>
                          <a:ext cx="3861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93" h="9144">
                              <a:moveTo>
                                <a:pt x="0" y="0"/>
                              </a:moveTo>
                              <a:lnTo>
                                <a:pt x="386193" y="0"/>
                              </a:lnTo>
                              <a:lnTo>
                                <a:pt x="3861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22" name="Shape 280022"/>
                      <wps:cNvSpPr/>
                      <wps:spPr>
                        <a:xfrm>
                          <a:off x="5612331" y="0"/>
                          <a:ext cx="18607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46" h="9144">
                              <a:moveTo>
                                <a:pt x="0" y="0"/>
                              </a:moveTo>
                              <a:lnTo>
                                <a:pt x="1860746" y="0"/>
                              </a:lnTo>
                              <a:lnTo>
                                <a:pt x="18607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5274" style="width:588.431pt;height:0.39502pt;position:absolute;mso-position-horizontal-relative:page;mso-position-horizontal:absolute;margin-left:3.15936pt;mso-position-vertical-relative:page;margin-top:0.000488281pt;" coordsize="74730,50">
              <v:shape id="Shape 280023" style="position:absolute;width:2307;height:91;left:0;top:0;" coordsize="230712,9144" path="m0,0l230712,0l230712,9144l0,9144l0,0">
                <v:stroke weight="0pt" endcap="flat" joinstyle="miter" miterlimit="10" on="false" color="#000000" opacity="0"/>
                <v:fill on="true" color="#000000"/>
              </v:shape>
              <v:shape id="Shape 280024" style="position:absolute;width:1604;height:91;left:2256;top:0;" coordsize="160496,9144" path="m0,0l160496,0l160496,9144l0,9144l0,0">
                <v:stroke weight="0pt" endcap="flat" joinstyle="miter" miterlimit="10" on="false" color="#000000" opacity="0"/>
                <v:fill on="true" color="#000000"/>
              </v:shape>
              <v:shape id="Shape 280025" style="position:absolute;width:9228;height:91;left:3811;top:0;" coordsize="922850,9144" path="m0,0l922850,0l922850,9144l0,9144l0,0">
                <v:stroke weight="0pt" endcap="flat" joinstyle="miter" miterlimit="10" on="false" color="#000000" opacity="0"/>
                <v:fill on="true" color="#000000"/>
              </v:shape>
              <v:shape id="Shape 280026" style="position:absolute;width:20864;height:91;left:12990;top:0;" coordsize="2086443,9144" path="m0,0l2086443,0l2086443,9144l0,9144l0,0">
                <v:stroke weight="0pt" endcap="flat" joinstyle="miter" miterlimit="10" on="false" color="#000000" opacity="0"/>
                <v:fill on="true" color="#000000"/>
              </v:shape>
              <v:shape id="Shape 280027" style="position:absolute;width:18557;height:91;left:33804;top:0;" coordsize="1855731,9144" path="m0,0l1855731,0l1855731,9144l0,9144l0,0">
                <v:stroke weight="0pt" endcap="flat" joinstyle="miter" miterlimit="10" on="false" color="#000000" opacity="0"/>
                <v:fill on="true" color="#000000"/>
              </v:shape>
              <v:shape id="Shape 280028" style="position:absolute;width:3861;height:91;left:52311;top:0;" coordsize="386193,9144" path="m0,0l386193,0l386193,9144l0,9144l0,0">
                <v:stroke weight="0pt" endcap="flat" joinstyle="miter" miterlimit="10" on="false" color="#000000" opacity="0"/>
                <v:fill on="true" color="#000000"/>
              </v:shape>
              <v:shape id="Shape 280029" style="position:absolute;width:18607;height:91;left:56123;top:0;" coordsize="1860746,9144" path="m0,0l1860746,0l18607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42797">
    <w:pPr>
      <w:spacing w:after="0" w:line="259" w:lineRule="auto"/>
      <w:ind w:left="-1440" w:right="1046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40124</wp:posOffset>
              </wp:positionH>
              <wp:positionV relativeFrom="page">
                <wp:posOffset>6</wp:posOffset>
              </wp:positionV>
              <wp:extent cx="7473077" cy="5017"/>
              <wp:effectExtent l="0" t="0" r="0" b="0"/>
              <wp:wrapSquare wrapText="bothSides"/>
              <wp:docPr id="265262" name="Group 265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3077" cy="5017"/>
                        <a:chOff x="0" y="0"/>
                        <a:chExt cx="7473077" cy="5017"/>
                      </a:xfrm>
                    </wpg:grpSpPr>
                    <wps:wsp>
                      <wps:cNvPr id="280002" name="Shape 280002"/>
                      <wps:cNvSpPr/>
                      <wps:spPr>
                        <a:xfrm>
                          <a:off x="0" y="0"/>
                          <a:ext cx="230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712" h="9144">
                              <a:moveTo>
                                <a:pt x="0" y="0"/>
                              </a:moveTo>
                              <a:lnTo>
                                <a:pt x="230712" y="0"/>
                              </a:lnTo>
                              <a:lnTo>
                                <a:pt x="230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3" name="Shape 280003"/>
                      <wps:cNvSpPr/>
                      <wps:spPr>
                        <a:xfrm>
                          <a:off x="225697" y="0"/>
                          <a:ext cx="1604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496" h="9144">
                              <a:moveTo>
                                <a:pt x="0" y="0"/>
                              </a:moveTo>
                              <a:lnTo>
                                <a:pt x="160496" y="0"/>
                              </a:lnTo>
                              <a:lnTo>
                                <a:pt x="1604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4" name="Shape 280004"/>
                      <wps:cNvSpPr/>
                      <wps:spPr>
                        <a:xfrm>
                          <a:off x="381177" y="0"/>
                          <a:ext cx="9228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850" h="9144">
                              <a:moveTo>
                                <a:pt x="0" y="0"/>
                              </a:moveTo>
                              <a:lnTo>
                                <a:pt x="922850" y="0"/>
                              </a:lnTo>
                              <a:lnTo>
                                <a:pt x="9228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5" name="Shape 280005"/>
                      <wps:cNvSpPr/>
                      <wps:spPr>
                        <a:xfrm>
                          <a:off x="1299011" y="0"/>
                          <a:ext cx="20864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443" h="9144">
                              <a:moveTo>
                                <a:pt x="0" y="0"/>
                              </a:moveTo>
                              <a:lnTo>
                                <a:pt x="2086443" y="0"/>
                              </a:lnTo>
                              <a:lnTo>
                                <a:pt x="20864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6" name="Shape 280006"/>
                      <wps:cNvSpPr/>
                      <wps:spPr>
                        <a:xfrm>
                          <a:off x="3380439" y="0"/>
                          <a:ext cx="18557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5731" h="9144">
                              <a:moveTo>
                                <a:pt x="0" y="0"/>
                              </a:moveTo>
                              <a:lnTo>
                                <a:pt x="1855731" y="0"/>
                              </a:lnTo>
                              <a:lnTo>
                                <a:pt x="18557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7" name="Shape 280007"/>
                      <wps:cNvSpPr/>
                      <wps:spPr>
                        <a:xfrm>
                          <a:off x="5231154" y="0"/>
                          <a:ext cx="3861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93" h="9144">
                              <a:moveTo>
                                <a:pt x="0" y="0"/>
                              </a:moveTo>
                              <a:lnTo>
                                <a:pt x="386193" y="0"/>
                              </a:lnTo>
                              <a:lnTo>
                                <a:pt x="3861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0008" name="Shape 280008"/>
                      <wps:cNvSpPr/>
                      <wps:spPr>
                        <a:xfrm>
                          <a:off x="5612331" y="0"/>
                          <a:ext cx="18607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46" h="9144">
                              <a:moveTo>
                                <a:pt x="0" y="0"/>
                              </a:moveTo>
                              <a:lnTo>
                                <a:pt x="1860746" y="0"/>
                              </a:lnTo>
                              <a:lnTo>
                                <a:pt x="18607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5262" style="width:588.431pt;height:0.39502pt;position:absolute;mso-position-horizontal-relative:page;mso-position-horizontal:absolute;margin-left:3.15936pt;mso-position-vertical-relative:page;margin-top:0.000488281pt;" coordsize="74730,50">
              <v:shape id="Shape 280009" style="position:absolute;width:2307;height:91;left:0;top:0;" coordsize="230712,9144" path="m0,0l230712,0l230712,9144l0,9144l0,0">
                <v:stroke weight="0pt" endcap="flat" joinstyle="miter" miterlimit="10" on="false" color="#000000" opacity="0"/>
                <v:fill on="true" color="#000000"/>
              </v:shape>
              <v:shape id="Shape 280010" style="position:absolute;width:1604;height:91;left:2256;top:0;" coordsize="160496,9144" path="m0,0l160496,0l160496,9144l0,9144l0,0">
                <v:stroke weight="0pt" endcap="flat" joinstyle="miter" miterlimit="10" on="false" color="#000000" opacity="0"/>
                <v:fill on="true" color="#000000"/>
              </v:shape>
              <v:shape id="Shape 280011" style="position:absolute;width:9228;height:91;left:3811;top:0;" coordsize="922850,9144" path="m0,0l922850,0l922850,9144l0,9144l0,0">
                <v:stroke weight="0pt" endcap="flat" joinstyle="miter" miterlimit="10" on="false" color="#000000" opacity="0"/>
                <v:fill on="true" color="#000000"/>
              </v:shape>
              <v:shape id="Shape 280012" style="position:absolute;width:20864;height:91;left:12990;top:0;" coordsize="2086443,9144" path="m0,0l2086443,0l2086443,9144l0,9144l0,0">
                <v:stroke weight="0pt" endcap="flat" joinstyle="miter" miterlimit="10" on="false" color="#000000" opacity="0"/>
                <v:fill on="true" color="#000000"/>
              </v:shape>
              <v:shape id="Shape 280013" style="position:absolute;width:18557;height:91;left:33804;top:0;" coordsize="1855731,9144" path="m0,0l1855731,0l1855731,9144l0,9144l0,0">
                <v:stroke weight="0pt" endcap="flat" joinstyle="miter" miterlimit="10" on="false" color="#000000" opacity="0"/>
                <v:fill on="true" color="#000000"/>
              </v:shape>
              <v:shape id="Shape 280014" style="position:absolute;width:3861;height:91;left:52311;top:0;" coordsize="386193,9144" path="m0,0l386193,0l386193,9144l0,9144l0,0">
                <v:stroke weight="0pt" endcap="flat" joinstyle="miter" miterlimit="10" on="false" color="#000000" opacity="0"/>
                <v:fill on="true" color="#000000"/>
              </v:shape>
              <v:shape id="Shape 280015" style="position:absolute;width:18607;height:91;left:56123;top:0;" coordsize="1860746,9144" path="m0,0l1860746,0l18607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42797">
    <w:pPr>
      <w:spacing w:after="0" w:line="259" w:lineRule="auto"/>
      <w:ind w:left="-1440" w:right="1046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40124</wp:posOffset>
              </wp:positionH>
              <wp:positionV relativeFrom="page">
                <wp:posOffset>6</wp:posOffset>
              </wp:positionV>
              <wp:extent cx="7473077" cy="5017"/>
              <wp:effectExtent l="0" t="0" r="0" b="0"/>
              <wp:wrapSquare wrapText="bothSides"/>
              <wp:docPr id="265250" name="Group 265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3077" cy="5017"/>
                        <a:chOff x="0" y="0"/>
                        <a:chExt cx="7473077" cy="5017"/>
                      </a:xfrm>
                    </wpg:grpSpPr>
                    <wps:wsp>
                      <wps:cNvPr id="279988" name="Shape 279988"/>
                      <wps:cNvSpPr/>
                      <wps:spPr>
                        <a:xfrm>
                          <a:off x="0" y="0"/>
                          <a:ext cx="23071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712" h="9144">
                              <a:moveTo>
                                <a:pt x="0" y="0"/>
                              </a:moveTo>
                              <a:lnTo>
                                <a:pt x="230712" y="0"/>
                              </a:lnTo>
                              <a:lnTo>
                                <a:pt x="23071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89" name="Shape 279989"/>
                      <wps:cNvSpPr/>
                      <wps:spPr>
                        <a:xfrm>
                          <a:off x="225697" y="0"/>
                          <a:ext cx="1604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496" h="9144">
                              <a:moveTo>
                                <a:pt x="0" y="0"/>
                              </a:moveTo>
                              <a:lnTo>
                                <a:pt x="160496" y="0"/>
                              </a:lnTo>
                              <a:lnTo>
                                <a:pt x="1604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90" name="Shape 279990"/>
                      <wps:cNvSpPr/>
                      <wps:spPr>
                        <a:xfrm>
                          <a:off x="381177" y="0"/>
                          <a:ext cx="92285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850" h="9144">
                              <a:moveTo>
                                <a:pt x="0" y="0"/>
                              </a:moveTo>
                              <a:lnTo>
                                <a:pt x="922850" y="0"/>
                              </a:lnTo>
                              <a:lnTo>
                                <a:pt x="92285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91" name="Shape 279991"/>
                      <wps:cNvSpPr/>
                      <wps:spPr>
                        <a:xfrm>
                          <a:off x="1299011" y="0"/>
                          <a:ext cx="208644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443" h="9144">
                              <a:moveTo>
                                <a:pt x="0" y="0"/>
                              </a:moveTo>
                              <a:lnTo>
                                <a:pt x="2086443" y="0"/>
                              </a:lnTo>
                              <a:lnTo>
                                <a:pt x="208644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92" name="Shape 279992"/>
                      <wps:cNvSpPr/>
                      <wps:spPr>
                        <a:xfrm>
                          <a:off x="3380439" y="0"/>
                          <a:ext cx="1855731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5731" h="9144">
                              <a:moveTo>
                                <a:pt x="0" y="0"/>
                              </a:moveTo>
                              <a:lnTo>
                                <a:pt x="1855731" y="0"/>
                              </a:lnTo>
                              <a:lnTo>
                                <a:pt x="1855731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93" name="Shape 279993"/>
                      <wps:cNvSpPr/>
                      <wps:spPr>
                        <a:xfrm>
                          <a:off x="5231154" y="0"/>
                          <a:ext cx="386193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6193" h="9144">
                              <a:moveTo>
                                <a:pt x="0" y="0"/>
                              </a:moveTo>
                              <a:lnTo>
                                <a:pt x="386193" y="0"/>
                              </a:lnTo>
                              <a:lnTo>
                                <a:pt x="386193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9994" name="Shape 279994"/>
                      <wps:cNvSpPr/>
                      <wps:spPr>
                        <a:xfrm>
                          <a:off x="5612331" y="0"/>
                          <a:ext cx="186074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60746" h="9144">
                              <a:moveTo>
                                <a:pt x="0" y="0"/>
                              </a:moveTo>
                              <a:lnTo>
                                <a:pt x="1860746" y="0"/>
                              </a:lnTo>
                              <a:lnTo>
                                <a:pt x="186074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65250" style="width:588.431pt;height:0.39502pt;position:absolute;mso-position-horizontal-relative:page;mso-position-horizontal:absolute;margin-left:3.15936pt;mso-position-vertical-relative:page;margin-top:0.000488281pt;" coordsize="74730,50">
              <v:shape id="Shape 279995" style="position:absolute;width:2307;height:91;left:0;top:0;" coordsize="230712,9144" path="m0,0l230712,0l230712,9144l0,9144l0,0">
                <v:stroke weight="0pt" endcap="flat" joinstyle="miter" miterlimit="10" on="false" color="#000000" opacity="0"/>
                <v:fill on="true" color="#000000"/>
              </v:shape>
              <v:shape id="Shape 279996" style="position:absolute;width:1604;height:91;left:2256;top:0;" coordsize="160496,9144" path="m0,0l160496,0l160496,9144l0,9144l0,0">
                <v:stroke weight="0pt" endcap="flat" joinstyle="miter" miterlimit="10" on="false" color="#000000" opacity="0"/>
                <v:fill on="true" color="#000000"/>
              </v:shape>
              <v:shape id="Shape 279997" style="position:absolute;width:9228;height:91;left:3811;top:0;" coordsize="922850,9144" path="m0,0l922850,0l922850,9144l0,9144l0,0">
                <v:stroke weight="0pt" endcap="flat" joinstyle="miter" miterlimit="10" on="false" color="#000000" opacity="0"/>
                <v:fill on="true" color="#000000"/>
              </v:shape>
              <v:shape id="Shape 279998" style="position:absolute;width:20864;height:91;left:12990;top:0;" coordsize="2086443,9144" path="m0,0l2086443,0l2086443,9144l0,9144l0,0">
                <v:stroke weight="0pt" endcap="flat" joinstyle="miter" miterlimit="10" on="false" color="#000000" opacity="0"/>
                <v:fill on="true" color="#000000"/>
              </v:shape>
              <v:shape id="Shape 279999" style="position:absolute;width:18557;height:91;left:33804;top:0;" coordsize="1855731,9144" path="m0,0l1855731,0l1855731,9144l0,9144l0,0">
                <v:stroke weight="0pt" endcap="flat" joinstyle="miter" miterlimit="10" on="false" color="#000000" opacity="0"/>
                <v:fill on="true" color="#000000"/>
              </v:shape>
              <v:shape id="Shape 280000" style="position:absolute;width:3861;height:91;left:52311;top:0;" coordsize="386193,9144" path="m0,0l386193,0l386193,9144l0,9144l0,0">
                <v:stroke weight="0pt" endcap="flat" joinstyle="miter" miterlimit="10" on="false" color="#000000" opacity="0"/>
                <v:fill on="true" color="#000000"/>
              </v:shape>
              <v:shape id="Shape 280001" style="position:absolute;width:18607;height:91;left:56123;top:0;" coordsize="1860746,9144" path="m0,0l1860746,0l1860746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9DA" w:rsidRDefault="00BE39DA">
    <w:pPr>
      <w:spacing w:after="160" w:line="259" w:lineRule="aut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0802"/>
    <w:multiLevelType w:val="hybridMultilevel"/>
    <w:tmpl w:val="A7A629D2"/>
    <w:lvl w:ilvl="0" w:tplc="BEA8AA8A">
      <w:start w:val="3"/>
      <w:numFmt w:val="decimal"/>
      <w:lvlText w:val="%1."/>
      <w:lvlJc w:val="left"/>
      <w:pPr>
        <w:ind w:left="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02A24A3E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BF3C0D96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76340ACC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7D14ED94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D88D50A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7070148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F13643EC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3EE64E0A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01A83"/>
    <w:multiLevelType w:val="hybridMultilevel"/>
    <w:tmpl w:val="6ED413A8"/>
    <w:lvl w:ilvl="0" w:tplc="83B2B87C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084A7BB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7544E6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18945EEA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13C034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15AB13C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DFA7A1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B18CE6DA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FD9005D6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BF0E74"/>
    <w:multiLevelType w:val="hybridMultilevel"/>
    <w:tmpl w:val="680645B4"/>
    <w:lvl w:ilvl="0" w:tplc="958A381A">
      <w:start w:val="7"/>
      <w:numFmt w:val="decimal"/>
      <w:lvlText w:val="%1."/>
      <w:lvlJc w:val="left"/>
      <w:pPr>
        <w:ind w:left="6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9C7A5956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C046B05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1478A070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65528F4E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48ECD4E2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6C4C137A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81062AFC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8C727ED2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927F54"/>
    <w:multiLevelType w:val="hybridMultilevel"/>
    <w:tmpl w:val="379CD9B2"/>
    <w:lvl w:ilvl="0" w:tplc="22A8CC1E">
      <w:start w:val="1"/>
      <w:numFmt w:val="decimal"/>
      <w:lvlText w:val="%1."/>
      <w:lvlJc w:val="left"/>
      <w:pPr>
        <w:ind w:left="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374A8966">
      <w:start w:val="1"/>
      <w:numFmt w:val="lowerLetter"/>
      <w:lvlText w:val="%2"/>
      <w:lvlJc w:val="left"/>
      <w:pPr>
        <w:ind w:left="11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A89E529C">
      <w:start w:val="1"/>
      <w:numFmt w:val="lowerRoman"/>
      <w:lvlText w:val="%3"/>
      <w:lvlJc w:val="left"/>
      <w:pPr>
        <w:ind w:left="18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B4BC3C60">
      <w:start w:val="1"/>
      <w:numFmt w:val="decimal"/>
      <w:lvlText w:val="%4"/>
      <w:lvlJc w:val="left"/>
      <w:pPr>
        <w:ind w:left="25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34893C6">
      <w:start w:val="1"/>
      <w:numFmt w:val="lowerLetter"/>
      <w:lvlText w:val="%5"/>
      <w:lvlJc w:val="left"/>
      <w:pPr>
        <w:ind w:left="3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769842FC">
      <w:start w:val="1"/>
      <w:numFmt w:val="lowerRoman"/>
      <w:lvlText w:val="%6"/>
      <w:lvlJc w:val="left"/>
      <w:pPr>
        <w:ind w:left="39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38C8B2EC">
      <w:start w:val="1"/>
      <w:numFmt w:val="decimal"/>
      <w:lvlText w:val="%7"/>
      <w:lvlJc w:val="left"/>
      <w:pPr>
        <w:ind w:left="47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BD5037BC">
      <w:start w:val="1"/>
      <w:numFmt w:val="lowerLetter"/>
      <w:lvlText w:val="%8"/>
      <w:lvlJc w:val="left"/>
      <w:pPr>
        <w:ind w:left="54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8C5E94CE">
      <w:start w:val="1"/>
      <w:numFmt w:val="lowerRoman"/>
      <w:lvlText w:val="%9"/>
      <w:lvlJc w:val="left"/>
      <w:pPr>
        <w:ind w:left="61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4AA7F53"/>
    <w:multiLevelType w:val="hybridMultilevel"/>
    <w:tmpl w:val="D7A09A04"/>
    <w:lvl w:ilvl="0" w:tplc="39D60F9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E3E881E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69D8D99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85CC6DF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F2E01FF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C2A261F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748B2B2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E7A415C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6844889C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BF4BCA"/>
    <w:multiLevelType w:val="hybridMultilevel"/>
    <w:tmpl w:val="A13CEFBC"/>
    <w:lvl w:ilvl="0" w:tplc="C0CE2538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3372166C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6C186FA8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1FE62EF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94AAAC7A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31642C8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A9386E4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AC888C6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46EAEFE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293CF3"/>
    <w:multiLevelType w:val="hybridMultilevel"/>
    <w:tmpl w:val="0B32FA8A"/>
    <w:lvl w:ilvl="0" w:tplc="437A099C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F2682580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FD60DBFA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C5B4074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7494DF2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A4420398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5A2E304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7BC6D008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4BBE370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E30D1D"/>
    <w:multiLevelType w:val="hybridMultilevel"/>
    <w:tmpl w:val="91308784"/>
    <w:lvl w:ilvl="0" w:tplc="4D54EA5A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98EACDC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5BE6C7C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4CD2A3F0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170F8B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521A0592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FE2EC1A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35740E8A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09D2FEAC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865F2B"/>
    <w:multiLevelType w:val="hybridMultilevel"/>
    <w:tmpl w:val="A23E8D3C"/>
    <w:lvl w:ilvl="0" w:tplc="A082374C">
      <w:start w:val="1"/>
      <w:numFmt w:val="decimal"/>
      <w:lvlText w:val="%1."/>
      <w:lvlJc w:val="left"/>
      <w:pPr>
        <w:ind w:left="5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2EECD14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320EBE54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2D2C585A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E3C8F890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493AC0A6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2BE6733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6C3CD8B0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7CEE2D3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0B6168D"/>
    <w:multiLevelType w:val="hybridMultilevel"/>
    <w:tmpl w:val="B306652E"/>
    <w:lvl w:ilvl="0" w:tplc="031ED388">
      <w:start w:val="1"/>
      <w:numFmt w:val="decimal"/>
      <w:lvlText w:val="%1.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9E36F4F4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E73468D0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745ECCB8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5D0AB108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1478BB1E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1A466942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65249738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B89CE50E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D60960"/>
    <w:multiLevelType w:val="hybridMultilevel"/>
    <w:tmpl w:val="93ACA6C8"/>
    <w:lvl w:ilvl="0" w:tplc="E1AC1444">
      <w:start w:val="11"/>
      <w:numFmt w:val="decimal"/>
      <w:lvlText w:val="%1."/>
      <w:lvlJc w:val="left"/>
      <w:pPr>
        <w:ind w:left="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5A65364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B10ED37E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26D87BBE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AE8FDDE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C812D89E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DA82502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357429F6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49E40FF0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9C2AF6"/>
    <w:multiLevelType w:val="hybridMultilevel"/>
    <w:tmpl w:val="D298A83C"/>
    <w:lvl w:ilvl="0" w:tplc="899A49F6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C1BE453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54A26130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E166B3B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B69AD568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8F30D0FA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AFF2719C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F216BD70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26D2A7E2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423934"/>
    <w:multiLevelType w:val="hybridMultilevel"/>
    <w:tmpl w:val="5B38DA9C"/>
    <w:lvl w:ilvl="0" w:tplc="1396DA0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B9B62810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36326DF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4F5270A2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5E22982A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F6440F12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A51C8B0E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066CB45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1C123F28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447C78"/>
    <w:multiLevelType w:val="hybridMultilevel"/>
    <w:tmpl w:val="953EDDDC"/>
    <w:lvl w:ilvl="0" w:tplc="E41C9B02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4790BF40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9D741A58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072C9486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6EAC28E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7D92A5D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BD46AECE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AAE6B29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90CED198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63A7A7F"/>
    <w:multiLevelType w:val="hybridMultilevel"/>
    <w:tmpl w:val="71565C62"/>
    <w:lvl w:ilvl="0" w:tplc="9ADC807E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D8E43D6E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752B9C4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0A9678B2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C8B8E83C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EAFC499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3284FF2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7040C044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823CBD00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EFB4AD6"/>
    <w:multiLevelType w:val="hybridMultilevel"/>
    <w:tmpl w:val="88220CBC"/>
    <w:lvl w:ilvl="0" w:tplc="CBA62F5A">
      <w:start w:val="2"/>
      <w:numFmt w:val="decimal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F9AE361C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3C96DAE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9C4C937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DD64DA4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6CE60F88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128CE5AA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2BE20A42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BFB033CA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70705F"/>
    <w:multiLevelType w:val="hybridMultilevel"/>
    <w:tmpl w:val="561CC568"/>
    <w:lvl w:ilvl="0" w:tplc="DB0AC5E2">
      <w:start w:val="1"/>
      <w:numFmt w:val="decimal"/>
      <w:lvlText w:val="%1."/>
      <w:lvlJc w:val="left"/>
      <w:pPr>
        <w:ind w:left="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EEDC0608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E1BEC7D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7A2EDA0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0458100E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5CDAA188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4682380C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8A567D72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EC3EC99C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3540CB6"/>
    <w:multiLevelType w:val="hybridMultilevel"/>
    <w:tmpl w:val="8AAC4976"/>
    <w:lvl w:ilvl="0" w:tplc="843698CC">
      <w:start w:val="1"/>
      <w:numFmt w:val="lowerLetter"/>
      <w:lvlText w:val="%1)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76040550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329A8DF6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83387BD4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D37E0A1C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17A4361C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4CAEFEE2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F312B538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C9569706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5A2A67"/>
    <w:multiLevelType w:val="hybridMultilevel"/>
    <w:tmpl w:val="EFD0B696"/>
    <w:lvl w:ilvl="0" w:tplc="2E46AF3C">
      <w:start w:val="1"/>
      <w:numFmt w:val="decimal"/>
      <w:lvlText w:val="%1."/>
      <w:lvlJc w:val="left"/>
      <w:pPr>
        <w:ind w:left="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15EE9EB2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8548825A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2266094A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DCDEC282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824ABDF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D53009F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4C583D96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01649F8E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F13B34"/>
    <w:multiLevelType w:val="hybridMultilevel"/>
    <w:tmpl w:val="FC96AF54"/>
    <w:lvl w:ilvl="0" w:tplc="A44EC544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42E2584A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88965A12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C8DAE018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D3E99C0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E65604F4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7772B634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83364C1E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6B62FC08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BBF473E"/>
    <w:multiLevelType w:val="hybridMultilevel"/>
    <w:tmpl w:val="9E1072D0"/>
    <w:lvl w:ilvl="0" w:tplc="2A9CFEA4">
      <w:start w:val="1"/>
      <w:numFmt w:val="lowerLetter"/>
      <w:lvlText w:val="%1)"/>
      <w:lvlJc w:val="left"/>
      <w:pPr>
        <w:ind w:left="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6ECCF3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8580F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ED4E8A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E2DA4AC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DFF6A1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C1D6D5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945400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B46E698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2BC5D16"/>
    <w:multiLevelType w:val="hybridMultilevel"/>
    <w:tmpl w:val="C70819DE"/>
    <w:lvl w:ilvl="0" w:tplc="ACFCECCC">
      <w:start w:val="1"/>
      <w:numFmt w:val="decimal"/>
      <w:lvlText w:val="%1."/>
      <w:lvlJc w:val="left"/>
      <w:pPr>
        <w:ind w:left="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F7E4A0B8">
      <w:start w:val="1"/>
      <w:numFmt w:val="lowerLetter"/>
      <w:lvlText w:val="%2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7568E8A">
      <w:start w:val="1"/>
      <w:numFmt w:val="lowerRoman"/>
      <w:lvlText w:val="%3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D214F138">
      <w:start w:val="1"/>
      <w:numFmt w:val="decimal"/>
      <w:lvlText w:val="%4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AAA62D4C">
      <w:start w:val="1"/>
      <w:numFmt w:val="lowerLetter"/>
      <w:lvlText w:val="%5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3302304A">
      <w:start w:val="1"/>
      <w:numFmt w:val="lowerRoman"/>
      <w:lvlText w:val="%6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DE0E6BA0">
      <w:start w:val="1"/>
      <w:numFmt w:val="decimal"/>
      <w:lvlText w:val="%7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6A2801B6">
      <w:start w:val="1"/>
      <w:numFmt w:val="lowerLetter"/>
      <w:lvlText w:val="%8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DE283F44">
      <w:start w:val="1"/>
      <w:numFmt w:val="lowerRoman"/>
      <w:lvlText w:val="%9"/>
      <w:lvlJc w:val="left"/>
      <w:pPr>
        <w:ind w:left="6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AA306E0"/>
    <w:multiLevelType w:val="hybridMultilevel"/>
    <w:tmpl w:val="E3247840"/>
    <w:lvl w:ilvl="0" w:tplc="C8A627F4">
      <w:start w:val="1"/>
      <w:numFmt w:val="decimal"/>
      <w:lvlText w:val="%1."/>
      <w:lvlJc w:val="left"/>
      <w:pPr>
        <w:ind w:left="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3208C0A4">
      <w:start w:val="1"/>
      <w:numFmt w:val="lowerLetter"/>
      <w:lvlText w:val="%2"/>
      <w:lvlJc w:val="left"/>
      <w:pPr>
        <w:ind w:left="1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DFA8DA5C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781641E4">
      <w:start w:val="1"/>
      <w:numFmt w:val="decimal"/>
      <w:lvlText w:val="%4"/>
      <w:lvlJc w:val="left"/>
      <w:pPr>
        <w:ind w:left="2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267264CA">
      <w:start w:val="1"/>
      <w:numFmt w:val="lowerLetter"/>
      <w:lvlText w:val="%5"/>
      <w:lvlJc w:val="left"/>
      <w:pPr>
        <w:ind w:left="3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1EB6B7CE">
      <w:start w:val="1"/>
      <w:numFmt w:val="lowerRoman"/>
      <w:lvlText w:val="%6"/>
      <w:lvlJc w:val="left"/>
      <w:pPr>
        <w:ind w:left="4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EF5E7A56">
      <w:start w:val="1"/>
      <w:numFmt w:val="decimal"/>
      <w:lvlText w:val="%7"/>
      <w:lvlJc w:val="left"/>
      <w:pPr>
        <w:ind w:left="4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C4069C22">
      <w:start w:val="1"/>
      <w:numFmt w:val="lowerLetter"/>
      <w:lvlText w:val="%8"/>
      <w:lvlJc w:val="left"/>
      <w:pPr>
        <w:ind w:left="55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649ABD9C">
      <w:start w:val="1"/>
      <w:numFmt w:val="lowerRoman"/>
      <w:lvlText w:val="%9"/>
      <w:lvlJc w:val="left"/>
      <w:pPr>
        <w:ind w:left="62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17"/>
  </w:num>
  <w:num w:numId="5">
    <w:abstractNumId w:val="10"/>
  </w:num>
  <w:num w:numId="6">
    <w:abstractNumId w:val="20"/>
  </w:num>
  <w:num w:numId="7">
    <w:abstractNumId w:val="3"/>
  </w:num>
  <w:num w:numId="8">
    <w:abstractNumId w:val="9"/>
  </w:num>
  <w:num w:numId="9">
    <w:abstractNumId w:val="21"/>
  </w:num>
  <w:num w:numId="10">
    <w:abstractNumId w:val="12"/>
  </w:num>
  <w:num w:numId="11">
    <w:abstractNumId w:val="5"/>
  </w:num>
  <w:num w:numId="12">
    <w:abstractNumId w:val="15"/>
  </w:num>
  <w:num w:numId="13">
    <w:abstractNumId w:val="4"/>
  </w:num>
  <w:num w:numId="14">
    <w:abstractNumId w:val="13"/>
  </w:num>
  <w:num w:numId="15">
    <w:abstractNumId w:val="11"/>
  </w:num>
  <w:num w:numId="16">
    <w:abstractNumId w:val="1"/>
  </w:num>
  <w:num w:numId="17">
    <w:abstractNumId w:val="6"/>
  </w:num>
  <w:num w:numId="18">
    <w:abstractNumId w:val="19"/>
  </w:num>
  <w:num w:numId="19">
    <w:abstractNumId w:val="14"/>
  </w:num>
  <w:num w:numId="20">
    <w:abstractNumId w:val="7"/>
  </w:num>
  <w:num w:numId="21">
    <w:abstractNumId w:val="18"/>
  </w:num>
  <w:num w:numId="22">
    <w:abstractNumId w:val="16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9DA"/>
    <w:rsid w:val="00B42797"/>
    <w:rsid w:val="00B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E0A0DA7-3386-4987-90F1-B9B3BFEBC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2" w:lineRule="auto"/>
      <w:ind w:left="448" w:hanging="6"/>
    </w:pPr>
    <w:rPr>
      <w:rFonts w:ascii="Calibri" w:eastAsia="Calibri" w:hAnsi="Calibri" w:cs="Calibri"/>
      <w:color w:val="000000"/>
      <w:sz w:val="13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3" w:line="265" w:lineRule="auto"/>
      <w:ind w:left="63" w:hanging="10"/>
      <w:jc w:val="center"/>
      <w:outlineLvl w:val="0"/>
    </w:pPr>
    <w:rPr>
      <w:rFonts w:ascii="Calibri" w:eastAsia="Calibri" w:hAnsi="Calibri" w:cs="Calibri"/>
      <w:b/>
      <w:color w:val="000080"/>
      <w:sz w:val="1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" w:line="265" w:lineRule="auto"/>
      <w:ind w:left="10" w:right="11" w:hanging="10"/>
      <w:jc w:val="center"/>
      <w:outlineLvl w:val="1"/>
    </w:pPr>
    <w:rPr>
      <w:rFonts w:ascii="Calibri" w:eastAsia="Calibri" w:hAnsi="Calibri" w:cs="Calibri"/>
      <w:color w:val="000080"/>
      <w:sz w:val="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80"/>
      <w:sz w:val="13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80"/>
      <w:sz w:val="1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ex.uz/uz/docs/-7166588" TargetMode="External"/><Relationship Id="rId21" Type="http://schemas.openxmlformats.org/officeDocument/2006/relationships/hyperlink" Target="http://lex.uz/uz/docs/-7166588" TargetMode="External"/><Relationship Id="rId42" Type="http://schemas.openxmlformats.org/officeDocument/2006/relationships/hyperlink" Target="http://lex.uz/uz/docs/-7166588" TargetMode="External"/><Relationship Id="rId47" Type="http://schemas.openxmlformats.org/officeDocument/2006/relationships/hyperlink" Target="http://lex.uz/uz/docs/-7166588" TargetMode="External"/><Relationship Id="rId63" Type="http://schemas.openxmlformats.org/officeDocument/2006/relationships/hyperlink" Target="http://lex.uz/uz/docs/-7166588" TargetMode="External"/><Relationship Id="rId68" Type="http://schemas.openxmlformats.org/officeDocument/2006/relationships/hyperlink" Target="http://lex.uz/uz/docs/-7166588" TargetMode="External"/><Relationship Id="rId84" Type="http://schemas.openxmlformats.org/officeDocument/2006/relationships/hyperlink" Target="http://lex.uz/uz/docs/-4500926?ONDATE=06.09.2019%2000" TargetMode="External"/><Relationship Id="rId89" Type="http://schemas.openxmlformats.org/officeDocument/2006/relationships/hyperlink" Target="http://lex.uz/uz/docs/-5407045?ONDATE=01.05.2021%2000" TargetMode="External"/><Relationship Id="rId16" Type="http://schemas.openxmlformats.org/officeDocument/2006/relationships/hyperlink" Target="http://lex.uz/uz/docs/-7166588" TargetMode="External"/><Relationship Id="rId11" Type="http://schemas.openxmlformats.org/officeDocument/2006/relationships/hyperlink" Target="http://lex.uz/uz/docs/-7166588" TargetMode="External"/><Relationship Id="rId32" Type="http://schemas.openxmlformats.org/officeDocument/2006/relationships/hyperlink" Target="http://lex.uz/uz/docs/-7166588" TargetMode="External"/><Relationship Id="rId37" Type="http://schemas.openxmlformats.org/officeDocument/2006/relationships/hyperlink" Target="http://lex.uz/uz/docs/-7166588" TargetMode="External"/><Relationship Id="rId53" Type="http://schemas.openxmlformats.org/officeDocument/2006/relationships/header" Target="header3.xml"/><Relationship Id="rId58" Type="http://schemas.openxmlformats.org/officeDocument/2006/relationships/hyperlink" Target="http://lex.uz/uz/docs/-7166588" TargetMode="External"/><Relationship Id="rId74" Type="http://schemas.openxmlformats.org/officeDocument/2006/relationships/hyperlink" Target="http://lex.uz/uz/docs/-7166588" TargetMode="External"/><Relationship Id="rId79" Type="http://schemas.openxmlformats.org/officeDocument/2006/relationships/hyperlink" Target="http://lex.uz/uz/docs/-4500926?ONDATE=06.09.2019%2000" TargetMode="External"/><Relationship Id="rId102" Type="http://schemas.openxmlformats.org/officeDocument/2006/relationships/header" Target="header7.xml"/><Relationship Id="rId5" Type="http://schemas.openxmlformats.org/officeDocument/2006/relationships/footnotes" Target="footnotes.xml"/><Relationship Id="rId90" Type="http://schemas.openxmlformats.org/officeDocument/2006/relationships/hyperlink" Target="http://lex.uz/uz/docs/-5407045?ONDATE=01.05.2021%2000" TargetMode="External"/><Relationship Id="rId95" Type="http://schemas.openxmlformats.org/officeDocument/2006/relationships/hyperlink" Target="http://lex.uz/uz/docs/-6145278?ONDATE=08.08.2022%2000" TargetMode="External"/><Relationship Id="rId22" Type="http://schemas.openxmlformats.org/officeDocument/2006/relationships/hyperlink" Target="http://lex.uz/uz/docs/-7166588" TargetMode="External"/><Relationship Id="rId27" Type="http://schemas.openxmlformats.org/officeDocument/2006/relationships/hyperlink" Target="http://lex.uz/uz/docs/-7166588" TargetMode="External"/><Relationship Id="rId43" Type="http://schemas.openxmlformats.org/officeDocument/2006/relationships/hyperlink" Target="http://lex.uz/uz/docs/-7166588" TargetMode="External"/><Relationship Id="rId48" Type="http://schemas.openxmlformats.org/officeDocument/2006/relationships/hyperlink" Target="http://lex.uz/uz/docs/-7166588" TargetMode="External"/><Relationship Id="rId64" Type="http://schemas.openxmlformats.org/officeDocument/2006/relationships/hyperlink" Target="http://lex.uz/uz/docs/-7166588" TargetMode="External"/><Relationship Id="rId69" Type="http://schemas.openxmlformats.org/officeDocument/2006/relationships/hyperlink" Target="http://lex.uz/uz/docs/-7166588" TargetMode="External"/><Relationship Id="rId80" Type="http://schemas.openxmlformats.org/officeDocument/2006/relationships/hyperlink" Target="http://lex.uz/uz/docs/-4500926?ONDATE=06.09.2019%2000" TargetMode="External"/><Relationship Id="rId85" Type="http://schemas.openxmlformats.org/officeDocument/2006/relationships/hyperlink" Target="http://lex.uz/uz/docs/-4500926?ONDATE=06.09.2019%2000" TargetMode="External"/><Relationship Id="rId12" Type="http://schemas.openxmlformats.org/officeDocument/2006/relationships/hyperlink" Target="http://lex.uz/uz/docs/-7166588" TargetMode="External"/><Relationship Id="rId17" Type="http://schemas.openxmlformats.org/officeDocument/2006/relationships/hyperlink" Target="http://lex.uz/uz/docs/-7166588" TargetMode="External"/><Relationship Id="rId33" Type="http://schemas.openxmlformats.org/officeDocument/2006/relationships/hyperlink" Target="http://lex.uz/uz/docs/-7166588" TargetMode="External"/><Relationship Id="rId38" Type="http://schemas.openxmlformats.org/officeDocument/2006/relationships/hyperlink" Target="http://lex.uz/uz/docs/-7166588" TargetMode="External"/><Relationship Id="rId59" Type="http://schemas.openxmlformats.org/officeDocument/2006/relationships/header" Target="header4.xml"/><Relationship Id="rId103" Type="http://schemas.openxmlformats.org/officeDocument/2006/relationships/header" Target="header8.xml"/><Relationship Id="rId20" Type="http://schemas.openxmlformats.org/officeDocument/2006/relationships/hyperlink" Target="http://lex.uz/uz/docs/-7166588" TargetMode="External"/><Relationship Id="rId41" Type="http://schemas.openxmlformats.org/officeDocument/2006/relationships/hyperlink" Target="http://lex.uz/uz/docs/-7166588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://lex.uz/uz/docs/-7166588" TargetMode="External"/><Relationship Id="rId70" Type="http://schemas.openxmlformats.org/officeDocument/2006/relationships/hyperlink" Target="http://lex.uz/uz/docs/-7166588" TargetMode="External"/><Relationship Id="rId75" Type="http://schemas.openxmlformats.org/officeDocument/2006/relationships/image" Target="media/image3.png"/><Relationship Id="rId83" Type="http://schemas.openxmlformats.org/officeDocument/2006/relationships/hyperlink" Target="http://lex.uz/uz/docs/-4500926?ONDATE=06.09.2019%2000" TargetMode="External"/><Relationship Id="rId88" Type="http://schemas.openxmlformats.org/officeDocument/2006/relationships/hyperlink" Target="http://lex.uz/uz/docs/-5308417?ONDATE=24.02.2021%2000" TargetMode="External"/><Relationship Id="rId91" Type="http://schemas.openxmlformats.org/officeDocument/2006/relationships/hyperlink" Target="http://lex.uz/uz/docs/-5801140?ONDATE=30.12.2021%2001" TargetMode="External"/><Relationship Id="rId96" Type="http://schemas.openxmlformats.org/officeDocument/2006/relationships/hyperlink" Target="http://lex.uz/uz/docs/-6179339?ONDATE=31.08.2022%20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lex.uz/uz/docs/-7166588" TargetMode="External"/><Relationship Id="rId23" Type="http://schemas.openxmlformats.org/officeDocument/2006/relationships/hyperlink" Target="http://lex.uz/uz/docs/-7166588" TargetMode="External"/><Relationship Id="rId28" Type="http://schemas.openxmlformats.org/officeDocument/2006/relationships/hyperlink" Target="http://lex.uz/uz/docs/-7166588" TargetMode="External"/><Relationship Id="rId36" Type="http://schemas.openxmlformats.org/officeDocument/2006/relationships/hyperlink" Target="http://lex.uz/uz/docs/-7166588" TargetMode="External"/><Relationship Id="rId49" Type="http://schemas.openxmlformats.org/officeDocument/2006/relationships/hyperlink" Target="http://lex.uz/uz/docs/-7166588" TargetMode="External"/><Relationship Id="rId57" Type="http://schemas.openxmlformats.org/officeDocument/2006/relationships/hyperlink" Target="http://lex.uz/uz/docs/-7166588" TargetMode="External"/><Relationship Id="rId106" Type="http://schemas.openxmlformats.org/officeDocument/2006/relationships/theme" Target="theme/theme1.xml"/><Relationship Id="rId10" Type="http://schemas.openxmlformats.org/officeDocument/2006/relationships/hyperlink" Target="http://lex.uz/uz/docs/-7166588" TargetMode="External"/><Relationship Id="rId31" Type="http://schemas.openxmlformats.org/officeDocument/2006/relationships/hyperlink" Target="http://lex.uz/uz/docs/-7166588" TargetMode="External"/><Relationship Id="rId44" Type="http://schemas.openxmlformats.org/officeDocument/2006/relationships/hyperlink" Target="http://lex.uz/uz/docs/-7166588" TargetMode="External"/><Relationship Id="rId52" Type="http://schemas.openxmlformats.org/officeDocument/2006/relationships/header" Target="header2.xml"/><Relationship Id="rId60" Type="http://schemas.openxmlformats.org/officeDocument/2006/relationships/header" Target="header5.xml"/><Relationship Id="rId65" Type="http://schemas.openxmlformats.org/officeDocument/2006/relationships/hyperlink" Target="http://lex.uz/uz/docs/-7166588" TargetMode="External"/><Relationship Id="rId73" Type="http://schemas.openxmlformats.org/officeDocument/2006/relationships/hyperlink" Target="http://lex.uz/uz/docs/-7166588" TargetMode="External"/><Relationship Id="rId78" Type="http://schemas.openxmlformats.org/officeDocument/2006/relationships/hyperlink" Target="http://lex.uz/uz/docs/-4500926?ONDATE=06.09.2019%2000" TargetMode="External"/><Relationship Id="rId81" Type="http://schemas.openxmlformats.org/officeDocument/2006/relationships/hyperlink" Target="http://lex.uz/uz/docs/-4500926?ONDATE=06.09.2019%2000" TargetMode="External"/><Relationship Id="rId86" Type="http://schemas.openxmlformats.org/officeDocument/2006/relationships/hyperlink" Target="http://lex.uz/uz/docs/-4905524?ONDATE=22.07.2020%2000" TargetMode="External"/><Relationship Id="rId94" Type="http://schemas.openxmlformats.org/officeDocument/2006/relationships/hyperlink" Target="http://lex.uz/uz/docs/-5960622?ONDATE=15.04.2022%2000" TargetMode="External"/><Relationship Id="rId99" Type="http://schemas.openxmlformats.org/officeDocument/2006/relationships/hyperlink" Target="http://lex.uz/uz/docs/-5449377?ONDATE=09.06.2021%2000" TargetMode="External"/><Relationship Id="rId101" Type="http://schemas.openxmlformats.org/officeDocument/2006/relationships/hyperlink" Target="http://lex.uz/uz/docs/-6527947?ONDATE=10.07.2023%2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ex.uz/uz/docs/-7166588" TargetMode="External"/><Relationship Id="rId13" Type="http://schemas.openxmlformats.org/officeDocument/2006/relationships/hyperlink" Target="http://lex.uz/uz/docs/-7166588" TargetMode="External"/><Relationship Id="rId18" Type="http://schemas.openxmlformats.org/officeDocument/2006/relationships/hyperlink" Target="http://lex.uz/uz/docs/-7166588" TargetMode="External"/><Relationship Id="rId39" Type="http://schemas.openxmlformats.org/officeDocument/2006/relationships/hyperlink" Target="http://lex.uz/uz/docs/-7166588" TargetMode="External"/><Relationship Id="rId34" Type="http://schemas.openxmlformats.org/officeDocument/2006/relationships/hyperlink" Target="http://lex.uz/uz/docs/-7166588" TargetMode="External"/><Relationship Id="rId50" Type="http://schemas.openxmlformats.org/officeDocument/2006/relationships/hyperlink" Target="http://lex.uz/uz/docs/-7166588" TargetMode="External"/><Relationship Id="rId55" Type="http://schemas.openxmlformats.org/officeDocument/2006/relationships/image" Target="media/image2.png"/><Relationship Id="rId76" Type="http://schemas.openxmlformats.org/officeDocument/2006/relationships/hyperlink" Target="http://lex.uz/uz/docs/-7166588" TargetMode="External"/><Relationship Id="rId97" Type="http://schemas.openxmlformats.org/officeDocument/2006/relationships/hyperlink" Target="http://lex.uz/uz/docs/-6303432?ONDATE=03.12.2022%2000" TargetMode="External"/><Relationship Id="rId104" Type="http://schemas.openxmlformats.org/officeDocument/2006/relationships/header" Target="header9.xml"/><Relationship Id="rId7" Type="http://schemas.openxmlformats.org/officeDocument/2006/relationships/hyperlink" Target="http://lex.uz/uz/docs/-7166588" TargetMode="External"/><Relationship Id="rId71" Type="http://schemas.openxmlformats.org/officeDocument/2006/relationships/hyperlink" Target="http://lex.uz/uz/docs/-7166588" TargetMode="External"/><Relationship Id="rId92" Type="http://schemas.openxmlformats.org/officeDocument/2006/relationships/hyperlink" Target="http://lex.uz/uz/docs/-5933955?ONDATE=01.04.2022%2000" TargetMode="External"/><Relationship Id="rId2" Type="http://schemas.openxmlformats.org/officeDocument/2006/relationships/styles" Target="styles.xml"/><Relationship Id="rId29" Type="http://schemas.openxmlformats.org/officeDocument/2006/relationships/hyperlink" Target="http://lex.uz/uz/docs/-7166588" TargetMode="External"/><Relationship Id="rId24" Type="http://schemas.openxmlformats.org/officeDocument/2006/relationships/hyperlink" Target="http://lex.uz/uz/docs/-7166588" TargetMode="External"/><Relationship Id="rId40" Type="http://schemas.openxmlformats.org/officeDocument/2006/relationships/hyperlink" Target="http://lex.uz/uz/docs/-7166588" TargetMode="External"/><Relationship Id="rId45" Type="http://schemas.openxmlformats.org/officeDocument/2006/relationships/hyperlink" Target="http://lex.uz/uz/docs/-7166588" TargetMode="External"/><Relationship Id="rId66" Type="http://schemas.openxmlformats.org/officeDocument/2006/relationships/hyperlink" Target="http://lex.uz/uz/docs/-7166588" TargetMode="External"/><Relationship Id="rId87" Type="http://schemas.openxmlformats.org/officeDocument/2006/relationships/hyperlink" Target="http://lex.uz/uz/docs/-5262596?ONDATE=04.02.2021%2000" TargetMode="External"/><Relationship Id="rId61" Type="http://schemas.openxmlformats.org/officeDocument/2006/relationships/header" Target="header6.xml"/><Relationship Id="rId82" Type="http://schemas.openxmlformats.org/officeDocument/2006/relationships/hyperlink" Target="http://lex.uz/uz/docs/-4500926?ONDATE=06.09.2019%2000" TargetMode="External"/><Relationship Id="rId19" Type="http://schemas.openxmlformats.org/officeDocument/2006/relationships/hyperlink" Target="http://lex.uz/uz/docs/-7166588" TargetMode="External"/><Relationship Id="rId14" Type="http://schemas.openxmlformats.org/officeDocument/2006/relationships/hyperlink" Target="http://lex.uz/uz/docs/-7166588" TargetMode="External"/><Relationship Id="rId30" Type="http://schemas.openxmlformats.org/officeDocument/2006/relationships/hyperlink" Target="http://lex.uz/uz/docs/-7166588" TargetMode="External"/><Relationship Id="rId35" Type="http://schemas.openxmlformats.org/officeDocument/2006/relationships/hyperlink" Target="http://lex.uz/uz/docs/-7166588" TargetMode="External"/><Relationship Id="rId56" Type="http://schemas.openxmlformats.org/officeDocument/2006/relationships/hyperlink" Target="http://lex.uz/uz/docs/-7166588" TargetMode="External"/><Relationship Id="rId77" Type="http://schemas.openxmlformats.org/officeDocument/2006/relationships/hyperlink" Target="http://lex.uz/uz/docs/-4500926?ONDATE=06.09.2019%2000" TargetMode="External"/><Relationship Id="rId100" Type="http://schemas.openxmlformats.org/officeDocument/2006/relationships/hyperlink" Target="http://lex.uz/uz/docs/-6518515?ONDATE=04.07.2023%2000" TargetMode="External"/><Relationship Id="rId105" Type="http://schemas.openxmlformats.org/officeDocument/2006/relationships/fontTable" Target="fontTable.xml"/><Relationship Id="rId8" Type="http://schemas.openxmlformats.org/officeDocument/2006/relationships/hyperlink" Target="http://lex.uz/uz/docs/-7166588" TargetMode="External"/><Relationship Id="rId51" Type="http://schemas.openxmlformats.org/officeDocument/2006/relationships/header" Target="header1.xml"/><Relationship Id="rId72" Type="http://schemas.openxmlformats.org/officeDocument/2006/relationships/hyperlink" Target="http://lex.uz/uz/docs/-7166588" TargetMode="External"/><Relationship Id="rId93" Type="http://schemas.openxmlformats.org/officeDocument/2006/relationships/hyperlink" Target="http://lex.uz/uz/docs/-5933955?ONDATE=01.04.2022%2000" TargetMode="External"/><Relationship Id="rId98" Type="http://schemas.openxmlformats.org/officeDocument/2006/relationships/hyperlink" Target="http://lex.uz/uz/docs/-6518459?ONDATE=04.07.2023%2000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lex.uz/uz/docs/-7166588" TargetMode="External"/><Relationship Id="rId46" Type="http://schemas.openxmlformats.org/officeDocument/2006/relationships/hyperlink" Target="http://lex.uz/uz/docs/-7166588" TargetMode="External"/><Relationship Id="rId67" Type="http://schemas.openxmlformats.org/officeDocument/2006/relationships/hyperlink" Target="http://lex.uz/uz/docs/-71665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22253</Words>
  <Characters>126846</Characters>
  <Application>Microsoft Office Word</Application>
  <DocSecurity>4</DocSecurity>
  <Lines>1057</Lines>
  <Paragraphs>297</Paragraphs>
  <ScaleCrop>false</ScaleCrop>
  <Company/>
  <LinksUpToDate>false</LinksUpToDate>
  <CharactersWithSpaces>148802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PF-158 16.10.2024</dc:title>
  <dc:subject/>
  <dc:creator>word</dc:creator>
  <cp:keywords/>
  <cp:lastModifiedBy>word</cp:lastModifiedBy>
  <cp:revision>2</cp:revision>
  <dcterms:created xsi:type="dcterms:W3CDTF">2025-07-28T08:07:00Z</dcterms:created>
  <dcterms:modified xsi:type="dcterms:W3CDTF">2025-07-28T08:07:00Z</dcterms:modified>
</cp:coreProperties>
</file>